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HostTable"/>
        <w:tblW w:w="14034" w:type="dxa"/>
        <w:jc w:val="left"/>
        <w:shd w:val="clear" w:color="auto" w:fill="FFFFFF" w:themeFill="background1"/>
        <w:tblLayout w:type="fixed"/>
        <w:tblLook w:val="04A0" w:firstRow="1" w:lastRow="0" w:firstColumn="1" w:lastColumn="0" w:noHBand="0" w:noVBand="1"/>
        <w:tblDescription w:val="Layout table"/>
      </w:tblPr>
      <w:tblGrid>
        <w:gridCol w:w="3823"/>
        <w:gridCol w:w="756"/>
        <w:gridCol w:w="3926"/>
        <w:gridCol w:w="284"/>
        <w:gridCol w:w="5245"/>
      </w:tblGrid>
      <w:tr w:rsidR="003D7123" w:rsidRPr="003D7123" w:rsidTr="00575340">
        <w:trPr>
          <w:cantSplit/>
          <w:trHeight w:hRule="exact" w:val="10368"/>
          <w:tblHeader/>
          <w:jc w:val="left"/>
        </w:trPr>
        <w:tc>
          <w:tcPr>
            <w:tcW w:w="3823" w:type="dxa"/>
            <w:shd w:val="clear" w:color="auto" w:fill="FFFFFF" w:themeFill="background1"/>
          </w:tcPr>
          <w:p w:rsidR="003D7123" w:rsidRPr="003D7123" w:rsidRDefault="003D7123" w:rsidP="003D7123">
            <w:pPr>
              <w:rPr>
                <w:rFonts w:ascii="Calibri" w:hAnsi="Calibri" w:cs="Calibri"/>
                <w:b/>
                <w:sz w:val="18"/>
                <w:szCs w:val="18"/>
              </w:rPr>
            </w:pPr>
            <w:bookmarkStart w:id="0" w:name="_GoBack"/>
            <w:bookmarkEnd w:id="0"/>
            <w:r w:rsidRPr="003D7123">
              <w:rPr>
                <w:rFonts w:ascii="Calibri" w:hAnsi="Calibri" w:cs="Calibri"/>
                <w:b/>
                <w:sz w:val="18"/>
                <w:szCs w:val="18"/>
              </w:rPr>
              <w:t>Hygiene and cleaning in school</w:t>
            </w:r>
          </w:p>
          <w:p w:rsidR="003D7123" w:rsidRPr="003D7123" w:rsidRDefault="003D7123" w:rsidP="003D7123">
            <w:pPr>
              <w:rPr>
                <w:rFonts w:ascii="Calibri" w:hAnsi="Calibri" w:cs="Calibri"/>
                <w:sz w:val="18"/>
                <w:szCs w:val="18"/>
              </w:rPr>
            </w:pPr>
            <w:r w:rsidRPr="003D7123">
              <w:rPr>
                <w:rFonts w:ascii="Calibri" w:hAnsi="Calibri" w:cs="Calibri"/>
                <w:sz w:val="18"/>
                <w:szCs w:val="18"/>
              </w:rPr>
              <w:t>Everyone in school will sanitize their hands thoroughly before entering the building and at regular times during the day.</w:t>
            </w:r>
          </w:p>
          <w:p w:rsidR="003D7123" w:rsidRPr="003D7123" w:rsidRDefault="003D7123" w:rsidP="003D7123">
            <w:pPr>
              <w:rPr>
                <w:rFonts w:ascii="Calibri" w:hAnsi="Calibri" w:cs="Calibri"/>
                <w:sz w:val="18"/>
                <w:szCs w:val="18"/>
              </w:rPr>
            </w:pPr>
            <w:r w:rsidRPr="003D7123">
              <w:rPr>
                <w:rFonts w:ascii="Calibri" w:hAnsi="Calibri" w:cs="Calibri"/>
                <w:noProof/>
                <w:sz w:val="18"/>
                <w:szCs w:val="18"/>
                <w:lang w:eastAsia="en-GB"/>
              </w:rPr>
              <w:drawing>
                <wp:inline distT="0" distB="0" distL="0" distR="0" wp14:anchorId="468115C7" wp14:editId="612D5586">
                  <wp:extent cx="1231334" cy="819397"/>
                  <wp:effectExtent l="0" t="0" r="6985" b="0"/>
                  <wp:docPr id="4" name="Picture 4" descr="C:\Users\E.Morris\AppData\Local\Microsoft\Windows\INetCache\Content.MSO\7A0B14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orris\AppData\Local\Microsoft\Windows\INetCache\Content.MSO\7A0B14D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564" cy="832194"/>
                          </a:xfrm>
                          <a:prstGeom prst="rect">
                            <a:avLst/>
                          </a:prstGeom>
                          <a:noFill/>
                          <a:ln>
                            <a:noFill/>
                          </a:ln>
                        </pic:spPr>
                      </pic:pic>
                    </a:graphicData>
                  </a:graphic>
                </wp:inline>
              </w:drawing>
            </w:r>
            <w:r w:rsidRPr="003D7123">
              <w:rPr>
                <w:rFonts w:ascii="Calibri" w:hAnsi="Calibri" w:cs="Calibri"/>
                <w:noProof/>
                <w:sz w:val="18"/>
                <w:szCs w:val="18"/>
                <w:lang w:eastAsia="en-GB"/>
              </w:rPr>
              <w:drawing>
                <wp:inline distT="0" distB="0" distL="0" distR="0" wp14:anchorId="2336D48A" wp14:editId="09848A54">
                  <wp:extent cx="1021278" cy="75739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587" t="22167" r="22889" b="12513"/>
                          <a:stretch/>
                        </pic:blipFill>
                        <pic:spPr bwMode="auto">
                          <a:xfrm>
                            <a:off x="0" y="0"/>
                            <a:ext cx="1035608" cy="768018"/>
                          </a:xfrm>
                          <a:prstGeom prst="rect">
                            <a:avLst/>
                          </a:prstGeom>
                          <a:ln>
                            <a:noFill/>
                          </a:ln>
                          <a:extLst>
                            <a:ext uri="{53640926-AAD7-44D8-BBD7-CCE9431645EC}">
                              <a14:shadowObscured xmlns:a14="http://schemas.microsoft.com/office/drawing/2010/main"/>
                            </a:ext>
                          </a:extLst>
                        </pic:spPr>
                      </pic:pic>
                    </a:graphicData>
                  </a:graphic>
                </wp:inline>
              </w:drawing>
            </w:r>
          </w:p>
          <w:p w:rsidR="003D7123" w:rsidRPr="003D7123" w:rsidRDefault="003D7123" w:rsidP="003D7123">
            <w:pPr>
              <w:rPr>
                <w:rFonts w:ascii="Calibri" w:hAnsi="Calibri" w:cs="Calibri"/>
                <w:sz w:val="18"/>
                <w:szCs w:val="18"/>
              </w:rPr>
            </w:pPr>
            <w:r w:rsidRPr="003D7123">
              <w:rPr>
                <w:rFonts w:ascii="Calibri" w:hAnsi="Calibri" w:cs="Calibri"/>
                <w:sz w:val="18"/>
                <w:szCs w:val="18"/>
              </w:rPr>
              <w:t>Pupils will be supported to wash their hands and hand gel will be available.</w:t>
            </w:r>
          </w:p>
          <w:p w:rsidR="003D7123" w:rsidRDefault="003D7123" w:rsidP="003D7123">
            <w:pPr>
              <w:pStyle w:val="NormalWeb"/>
              <w:shd w:val="clear" w:color="auto" w:fill="FFFFFF"/>
              <w:spacing w:after="75"/>
              <w:rPr>
                <w:rFonts w:ascii="Calibri" w:hAnsi="Calibri" w:cs="Calibri"/>
                <w:b/>
                <w:color w:val="0B0C0C"/>
                <w:sz w:val="18"/>
                <w:szCs w:val="18"/>
              </w:rPr>
            </w:pPr>
            <w:r w:rsidRPr="003D7123">
              <w:rPr>
                <w:rFonts w:ascii="Calibri" w:hAnsi="Calibri" w:cs="Calibri"/>
                <w:color w:val="0B0C0C"/>
                <w:sz w:val="18"/>
                <w:szCs w:val="18"/>
              </w:rPr>
              <w:t>Enhanced cleaning arrangements are happening throughout the school day.</w:t>
            </w:r>
            <w:r w:rsidRPr="003D7123">
              <w:rPr>
                <w:rFonts w:ascii="Calibri" w:hAnsi="Calibri" w:cs="Calibri"/>
                <w:sz w:val="18"/>
                <w:szCs w:val="18"/>
              </w:rPr>
              <w:t xml:space="preserve"> </w:t>
            </w:r>
            <w:r w:rsidRPr="003D7123">
              <w:rPr>
                <w:rFonts w:ascii="Calibri" w:hAnsi="Calibri" w:cs="Calibri"/>
                <w:color w:val="0B0C0C"/>
                <w:sz w:val="18"/>
                <w:szCs w:val="18"/>
              </w:rPr>
              <w:t>All areas will have cleaning resources and teachers will also wipe down teaching spaces throughout the day.</w:t>
            </w:r>
            <w:r w:rsidRPr="003D7123">
              <w:rPr>
                <w:rFonts w:ascii="Calibri" w:hAnsi="Calibri" w:cs="Calibri"/>
                <w:b/>
                <w:color w:val="0B0C0C"/>
                <w:sz w:val="18"/>
                <w:szCs w:val="18"/>
              </w:rPr>
              <w:t xml:space="preserve"> </w:t>
            </w:r>
          </w:p>
          <w:p w:rsidR="003D7123" w:rsidRPr="003D7123" w:rsidRDefault="003D7123" w:rsidP="003D7123">
            <w:pPr>
              <w:pStyle w:val="NormalWeb"/>
              <w:shd w:val="clear" w:color="auto" w:fill="FFFFFF"/>
              <w:spacing w:after="75"/>
              <w:rPr>
                <w:rFonts w:ascii="Calibri" w:hAnsi="Calibri" w:cs="Calibri"/>
                <w:b/>
                <w:color w:val="0B0C0C"/>
                <w:sz w:val="18"/>
                <w:szCs w:val="18"/>
              </w:rPr>
            </w:pPr>
            <w:r w:rsidRPr="003D7123">
              <w:rPr>
                <w:rFonts w:ascii="Calibri" w:hAnsi="Calibri" w:cs="Calibri"/>
                <w:b/>
                <w:color w:val="0B0C0C"/>
                <w:sz w:val="18"/>
                <w:szCs w:val="18"/>
              </w:rPr>
              <w:t>Arrivals and Departures</w:t>
            </w:r>
          </w:p>
          <w:p w:rsidR="003D7123" w:rsidRPr="003D7123" w:rsidRDefault="003D7123" w:rsidP="003D7123">
            <w:pPr>
              <w:pStyle w:val="NormalWeb"/>
              <w:shd w:val="clear" w:color="auto" w:fill="FFFFFF"/>
              <w:spacing w:after="75"/>
              <w:rPr>
                <w:rFonts w:ascii="Calibri" w:hAnsi="Calibri" w:cs="Calibri"/>
                <w:color w:val="0B0C0C"/>
                <w:sz w:val="18"/>
                <w:szCs w:val="18"/>
              </w:rPr>
            </w:pPr>
            <w:r w:rsidRPr="003D7123">
              <w:rPr>
                <w:rFonts w:ascii="Calibri" w:hAnsi="Calibri" w:cs="Calibri"/>
                <w:color w:val="0B0C0C"/>
                <w:sz w:val="18"/>
                <w:szCs w:val="18"/>
              </w:rPr>
              <w:t xml:space="preserve">There will staggered arrival and departure procedures.  </w:t>
            </w:r>
          </w:p>
          <w:p w:rsidR="003D7123" w:rsidRPr="003D7123" w:rsidRDefault="003D7123" w:rsidP="003D7123">
            <w:pPr>
              <w:pStyle w:val="NormalWeb"/>
              <w:shd w:val="clear" w:color="auto" w:fill="FFFFFF"/>
              <w:spacing w:after="75"/>
              <w:rPr>
                <w:rFonts w:ascii="Calibri" w:hAnsi="Calibri" w:cs="Calibri"/>
                <w:color w:val="0B0C0C"/>
                <w:sz w:val="18"/>
                <w:szCs w:val="18"/>
              </w:rPr>
            </w:pPr>
          </w:p>
          <w:p w:rsidR="003D7123" w:rsidRPr="003D7123" w:rsidRDefault="003D7123" w:rsidP="003D7123">
            <w:pPr>
              <w:pStyle w:val="NormalWeb"/>
              <w:shd w:val="clear" w:color="auto" w:fill="FFFFFF"/>
              <w:spacing w:after="75"/>
              <w:rPr>
                <w:rFonts w:ascii="Calibri" w:hAnsi="Calibri" w:cs="Calibri"/>
                <w:b/>
                <w:color w:val="0B0C0C"/>
                <w:sz w:val="18"/>
                <w:szCs w:val="18"/>
              </w:rPr>
            </w:pPr>
            <w:r w:rsidRPr="003D7123">
              <w:rPr>
                <w:rFonts w:ascii="Calibri" w:hAnsi="Calibri" w:cs="Calibri"/>
                <w:b/>
                <w:color w:val="0B0C0C"/>
                <w:sz w:val="18"/>
                <w:szCs w:val="18"/>
              </w:rPr>
              <w:t>Buses</w:t>
            </w:r>
          </w:p>
          <w:p w:rsidR="003D7123" w:rsidRPr="003D7123" w:rsidRDefault="003D7123" w:rsidP="003D7123">
            <w:pPr>
              <w:pStyle w:val="NormalWeb"/>
              <w:numPr>
                <w:ilvl w:val="0"/>
                <w:numId w:val="16"/>
              </w:numPr>
              <w:shd w:val="clear" w:color="auto" w:fill="FFFFFF"/>
              <w:spacing w:after="75" w:line="240" w:lineRule="auto"/>
              <w:rPr>
                <w:rFonts w:ascii="Calibri" w:hAnsi="Calibri" w:cs="Calibri"/>
                <w:color w:val="0B0C0C"/>
                <w:sz w:val="18"/>
                <w:szCs w:val="18"/>
              </w:rPr>
            </w:pPr>
            <w:r w:rsidRPr="003D7123">
              <w:rPr>
                <w:rFonts w:ascii="Calibri" w:hAnsi="Calibri" w:cs="Calibri"/>
                <w:color w:val="0B0C0C"/>
                <w:sz w:val="18"/>
                <w:szCs w:val="18"/>
              </w:rPr>
              <w:t xml:space="preserve">Buses to all arrive at </w:t>
            </w:r>
            <w:r w:rsidRPr="003D7123">
              <w:rPr>
                <w:rFonts w:ascii="Calibri" w:hAnsi="Calibri" w:cs="Calibri"/>
                <w:b/>
                <w:color w:val="0B0C0C"/>
                <w:sz w:val="18"/>
                <w:szCs w:val="18"/>
              </w:rPr>
              <w:t>9.00am</w:t>
            </w:r>
            <w:r w:rsidRPr="003D7123">
              <w:rPr>
                <w:rFonts w:ascii="Calibri" w:hAnsi="Calibri" w:cs="Calibri"/>
                <w:color w:val="0B0C0C"/>
                <w:sz w:val="18"/>
                <w:szCs w:val="18"/>
              </w:rPr>
              <w:t xml:space="preserve"> at the main entrance.  </w:t>
            </w:r>
          </w:p>
          <w:p w:rsidR="003D7123" w:rsidRPr="003D7123" w:rsidRDefault="003D7123" w:rsidP="003D7123">
            <w:pPr>
              <w:pStyle w:val="NormalWeb"/>
              <w:numPr>
                <w:ilvl w:val="0"/>
                <w:numId w:val="16"/>
              </w:numPr>
              <w:shd w:val="clear" w:color="auto" w:fill="FFFFFF"/>
              <w:spacing w:after="75" w:line="240" w:lineRule="auto"/>
              <w:rPr>
                <w:rFonts w:ascii="Calibri" w:hAnsi="Calibri" w:cs="Calibri"/>
                <w:color w:val="0B0C0C"/>
                <w:sz w:val="18"/>
                <w:szCs w:val="18"/>
              </w:rPr>
            </w:pPr>
            <w:r w:rsidRPr="003D7123">
              <w:rPr>
                <w:rFonts w:ascii="Calibri" w:hAnsi="Calibri" w:cs="Calibri"/>
                <w:color w:val="0B0C0C"/>
                <w:sz w:val="18"/>
                <w:szCs w:val="18"/>
              </w:rPr>
              <w:t xml:space="preserve">Buses will wait until instructed before pupils to get off. This will help reduce cross over of pupils in corridors. </w:t>
            </w:r>
          </w:p>
          <w:p w:rsidR="003D7123" w:rsidRPr="003D7123" w:rsidRDefault="003D7123" w:rsidP="003D7123">
            <w:pPr>
              <w:pStyle w:val="NormalWeb"/>
              <w:numPr>
                <w:ilvl w:val="0"/>
                <w:numId w:val="16"/>
              </w:numPr>
              <w:shd w:val="clear" w:color="auto" w:fill="FFFFFF"/>
              <w:spacing w:after="75" w:line="240" w:lineRule="auto"/>
              <w:rPr>
                <w:rFonts w:ascii="Calibri" w:hAnsi="Calibri" w:cs="Calibri"/>
                <w:color w:val="0B0C0C"/>
                <w:sz w:val="18"/>
                <w:szCs w:val="18"/>
              </w:rPr>
            </w:pPr>
            <w:r w:rsidRPr="003D7123">
              <w:rPr>
                <w:rFonts w:ascii="Calibri" w:hAnsi="Calibri" w:cs="Calibri"/>
                <w:color w:val="0B0C0C"/>
                <w:sz w:val="18"/>
                <w:szCs w:val="18"/>
              </w:rPr>
              <w:t xml:space="preserve">Buses will pick up pupils at </w:t>
            </w:r>
            <w:r w:rsidRPr="003D7123">
              <w:rPr>
                <w:rFonts w:ascii="Calibri" w:hAnsi="Calibri" w:cs="Calibri"/>
                <w:b/>
                <w:color w:val="0B0C0C"/>
                <w:sz w:val="18"/>
                <w:szCs w:val="18"/>
              </w:rPr>
              <w:t xml:space="preserve">3.15pm </w:t>
            </w:r>
            <w:r w:rsidRPr="003D7123">
              <w:rPr>
                <w:rFonts w:ascii="Calibri" w:hAnsi="Calibri" w:cs="Calibri"/>
                <w:color w:val="0B0C0C"/>
                <w:sz w:val="18"/>
                <w:szCs w:val="18"/>
              </w:rPr>
              <w:t>at the main entrance</w:t>
            </w:r>
          </w:p>
          <w:p w:rsidR="003D7123" w:rsidRPr="003D7123" w:rsidRDefault="003D7123" w:rsidP="003D7123">
            <w:pPr>
              <w:pStyle w:val="NormalWeb"/>
              <w:shd w:val="clear" w:color="auto" w:fill="FFFFFF"/>
              <w:spacing w:after="75"/>
              <w:rPr>
                <w:rFonts w:ascii="Calibri" w:hAnsi="Calibri" w:cs="Calibri"/>
                <w:b/>
                <w:color w:val="0B0C0C"/>
                <w:sz w:val="18"/>
                <w:szCs w:val="18"/>
              </w:rPr>
            </w:pPr>
            <w:r>
              <w:rPr>
                <w:rFonts w:ascii="Calibri" w:hAnsi="Calibri" w:cs="Calibri"/>
                <w:b/>
                <w:color w:val="0B0C0C"/>
                <w:sz w:val="18"/>
                <w:szCs w:val="18"/>
              </w:rPr>
              <w:t>P</w:t>
            </w:r>
            <w:r w:rsidRPr="003D7123">
              <w:rPr>
                <w:rFonts w:ascii="Calibri" w:hAnsi="Calibri" w:cs="Calibri"/>
                <w:b/>
                <w:color w:val="0B0C0C"/>
                <w:sz w:val="18"/>
                <w:szCs w:val="18"/>
              </w:rPr>
              <w:t>arents</w:t>
            </w:r>
          </w:p>
          <w:p w:rsidR="003D7123" w:rsidRPr="003D7123" w:rsidRDefault="003D7123" w:rsidP="003D7123">
            <w:pPr>
              <w:pStyle w:val="NormalWeb"/>
              <w:numPr>
                <w:ilvl w:val="0"/>
                <w:numId w:val="17"/>
              </w:numPr>
              <w:shd w:val="clear" w:color="auto" w:fill="FFFFFF"/>
              <w:spacing w:after="75" w:line="240" w:lineRule="auto"/>
              <w:rPr>
                <w:rFonts w:ascii="Calibri" w:hAnsi="Calibri" w:cs="Calibri"/>
                <w:color w:val="0B0C0C"/>
                <w:sz w:val="18"/>
                <w:szCs w:val="18"/>
              </w:rPr>
            </w:pPr>
            <w:r w:rsidRPr="003D7123">
              <w:rPr>
                <w:rFonts w:ascii="Calibri" w:hAnsi="Calibri" w:cs="Calibri"/>
                <w:color w:val="0B0C0C"/>
                <w:sz w:val="18"/>
                <w:szCs w:val="18"/>
              </w:rPr>
              <w:t xml:space="preserve">Parents are to drop off at either the main entrance or high school entrance at </w:t>
            </w:r>
            <w:r w:rsidRPr="003D7123">
              <w:rPr>
                <w:rFonts w:ascii="Calibri" w:hAnsi="Calibri" w:cs="Calibri"/>
                <w:b/>
                <w:color w:val="0B0C0C"/>
                <w:sz w:val="18"/>
                <w:szCs w:val="18"/>
              </w:rPr>
              <w:t>9.20 – 9.30</w:t>
            </w:r>
            <w:r w:rsidRPr="003D7123">
              <w:rPr>
                <w:rFonts w:ascii="Calibri" w:hAnsi="Calibri" w:cs="Calibri"/>
                <w:color w:val="0B0C0C"/>
                <w:sz w:val="18"/>
                <w:szCs w:val="18"/>
              </w:rPr>
              <w:t xml:space="preserve">. </w:t>
            </w:r>
          </w:p>
          <w:p w:rsidR="003D7123" w:rsidRPr="003D7123" w:rsidRDefault="003D7123" w:rsidP="003D7123">
            <w:pPr>
              <w:pStyle w:val="NormalWeb"/>
              <w:numPr>
                <w:ilvl w:val="0"/>
                <w:numId w:val="17"/>
              </w:numPr>
              <w:shd w:val="clear" w:color="auto" w:fill="FFFFFF"/>
              <w:spacing w:after="75" w:line="240" w:lineRule="auto"/>
              <w:rPr>
                <w:rFonts w:ascii="Calibri" w:hAnsi="Calibri" w:cs="Calibri"/>
                <w:color w:val="222222"/>
                <w:sz w:val="18"/>
                <w:szCs w:val="18"/>
              </w:rPr>
            </w:pPr>
            <w:r w:rsidRPr="003D7123">
              <w:rPr>
                <w:rFonts w:ascii="Calibri" w:hAnsi="Calibri" w:cs="Calibri"/>
                <w:color w:val="0B0C0C"/>
                <w:sz w:val="18"/>
                <w:szCs w:val="18"/>
              </w:rPr>
              <w:t xml:space="preserve">Parents will pick up at their designated entrance at </w:t>
            </w:r>
            <w:r w:rsidRPr="003D7123">
              <w:rPr>
                <w:rFonts w:ascii="Calibri" w:hAnsi="Calibri" w:cs="Calibri"/>
                <w:b/>
                <w:color w:val="0B0C0C"/>
                <w:sz w:val="18"/>
                <w:szCs w:val="18"/>
              </w:rPr>
              <w:t>3.30pm.</w:t>
            </w:r>
          </w:p>
          <w:p w:rsidR="003D7123" w:rsidRDefault="003D7123" w:rsidP="003D7123">
            <w:pPr>
              <w:pStyle w:val="NormalWeb"/>
              <w:shd w:val="clear" w:color="auto" w:fill="FFFFFF"/>
              <w:spacing w:after="75"/>
              <w:jc w:val="center"/>
              <w:rPr>
                <w:rFonts w:ascii="Calibri" w:hAnsi="Calibri" w:cs="Calibri"/>
                <w:b/>
                <w:color w:val="0B0C0C"/>
                <w:sz w:val="18"/>
                <w:szCs w:val="18"/>
              </w:rPr>
            </w:pPr>
            <w:r w:rsidRPr="003D7123">
              <w:rPr>
                <w:rFonts w:ascii="Calibri" w:hAnsi="Calibri" w:cs="Calibri"/>
                <w:b/>
                <w:color w:val="0B0C0C"/>
                <w:sz w:val="18"/>
                <w:szCs w:val="18"/>
              </w:rPr>
              <w:t xml:space="preserve">Please see your letter for details </w:t>
            </w:r>
          </w:p>
          <w:p w:rsidR="003D7123" w:rsidRPr="003D7123" w:rsidRDefault="003D7123" w:rsidP="003D7123">
            <w:pPr>
              <w:pStyle w:val="NormalWeb"/>
              <w:shd w:val="clear" w:color="auto" w:fill="FFFFFF"/>
              <w:spacing w:after="75"/>
              <w:jc w:val="center"/>
              <w:rPr>
                <w:rFonts w:ascii="Calibri" w:hAnsi="Calibri" w:cs="Calibri"/>
                <w:b/>
                <w:color w:val="0B0C0C"/>
                <w:sz w:val="18"/>
                <w:szCs w:val="18"/>
              </w:rPr>
            </w:pPr>
            <w:r w:rsidRPr="003D7123">
              <w:rPr>
                <w:rFonts w:ascii="Calibri" w:hAnsi="Calibri" w:cs="Calibri"/>
                <w:b/>
                <w:color w:val="0B0C0C"/>
                <w:sz w:val="18"/>
                <w:szCs w:val="18"/>
              </w:rPr>
              <w:t>Initially there will be no before school clubs</w:t>
            </w:r>
          </w:p>
          <w:p w:rsidR="003D7123" w:rsidRPr="003D7123" w:rsidRDefault="003D7123" w:rsidP="003D7123">
            <w:pPr>
              <w:pStyle w:val="NormalWeb"/>
              <w:shd w:val="clear" w:color="auto" w:fill="FFFFFF"/>
              <w:spacing w:after="75"/>
              <w:rPr>
                <w:rFonts w:ascii="Calibri" w:hAnsi="Calibri" w:cs="Calibri"/>
                <w:b/>
                <w:color w:val="0B0C0C"/>
                <w:sz w:val="18"/>
                <w:szCs w:val="18"/>
              </w:rPr>
            </w:pPr>
          </w:p>
          <w:p w:rsidR="003D7123" w:rsidRDefault="003D7123" w:rsidP="003D7123">
            <w:pPr>
              <w:pStyle w:val="NormalWeb"/>
              <w:shd w:val="clear" w:color="auto" w:fill="FFFFFF"/>
              <w:spacing w:after="75"/>
              <w:rPr>
                <w:rFonts w:ascii="Calibri" w:hAnsi="Calibri" w:cs="Calibri"/>
                <w:b/>
                <w:color w:val="0B0C0C"/>
                <w:sz w:val="18"/>
                <w:szCs w:val="18"/>
              </w:rPr>
            </w:pPr>
          </w:p>
          <w:p w:rsidR="003D7123" w:rsidRDefault="003D7123" w:rsidP="003D7123">
            <w:pPr>
              <w:pStyle w:val="NormalWeb"/>
              <w:shd w:val="clear" w:color="auto" w:fill="FFFFFF"/>
              <w:spacing w:after="75"/>
              <w:rPr>
                <w:rFonts w:ascii="Calibri" w:hAnsi="Calibri" w:cs="Calibri"/>
                <w:b/>
                <w:color w:val="0B0C0C"/>
                <w:sz w:val="18"/>
                <w:szCs w:val="18"/>
              </w:rPr>
            </w:pPr>
          </w:p>
          <w:p w:rsidR="003D7123" w:rsidRDefault="003D7123" w:rsidP="003D7123">
            <w:pPr>
              <w:pStyle w:val="NormalWeb"/>
              <w:shd w:val="clear" w:color="auto" w:fill="FFFFFF"/>
              <w:spacing w:after="75"/>
              <w:rPr>
                <w:rFonts w:ascii="Calibri" w:hAnsi="Calibri" w:cs="Calibri"/>
                <w:b/>
                <w:color w:val="0B0C0C"/>
                <w:sz w:val="18"/>
                <w:szCs w:val="18"/>
              </w:rPr>
            </w:pPr>
          </w:p>
          <w:p w:rsidR="003D7123" w:rsidRDefault="003D7123" w:rsidP="003D7123">
            <w:pPr>
              <w:pStyle w:val="NormalWeb"/>
              <w:shd w:val="clear" w:color="auto" w:fill="FFFFFF"/>
              <w:spacing w:after="75"/>
              <w:rPr>
                <w:rFonts w:ascii="Calibri" w:hAnsi="Calibri" w:cs="Calibri"/>
                <w:b/>
                <w:color w:val="0B0C0C"/>
                <w:sz w:val="18"/>
                <w:szCs w:val="18"/>
              </w:rPr>
            </w:pPr>
          </w:p>
          <w:p w:rsidR="003D7123" w:rsidRPr="003D7123" w:rsidRDefault="003D7123" w:rsidP="003D7123">
            <w:pPr>
              <w:pStyle w:val="NormalWeb"/>
              <w:shd w:val="clear" w:color="auto" w:fill="FFFFFF"/>
              <w:spacing w:after="75"/>
              <w:jc w:val="center"/>
              <w:rPr>
                <w:rFonts w:ascii="Calibri" w:hAnsi="Calibri" w:cs="Calibri"/>
                <w:sz w:val="18"/>
                <w:szCs w:val="18"/>
              </w:rPr>
            </w:pPr>
          </w:p>
        </w:tc>
        <w:tc>
          <w:tcPr>
            <w:tcW w:w="756" w:type="dxa"/>
            <w:tcBorders>
              <w:right w:val="single" w:sz="2" w:space="0" w:color="BFBFBF" w:themeColor="background1" w:themeShade="BF"/>
            </w:tcBorders>
            <w:shd w:val="clear" w:color="auto" w:fill="FFFFFF" w:themeFill="background1"/>
          </w:tcPr>
          <w:p w:rsidR="003D7123" w:rsidRPr="003D7123" w:rsidRDefault="003D7123" w:rsidP="003D7123">
            <w:pPr>
              <w:pStyle w:val="BlockText"/>
              <w:rPr>
                <w:rFonts w:ascii="Calibri" w:hAnsi="Calibri" w:cs="Calibri"/>
              </w:rPr>
            </w:pPr>
          </w:p>
        </w:tc>
        <w:tc>
          <w:tcPr>
            <w:tcW w:w="3926" w:type="dxa"/>
            <w:tcBorders>
              <w:right w:val="single" w:sz="2" w:space="0" w:color="BFBFBF" w:themeColor="background1" w:themeShade="BF"/>
            </w:tcBorders>
            <w:shd w:val="clear" w:color="auto" w:fill="FFFFFF" w:themeFill="background1"/>
          </w:tcPr>
          <w:p w:rsidR="003D7123" w:rsidRPr="003D7123" w:rsidRDefault="003D7123" w:rsidP="003D7123">
            <w:pPr>
              <w:pStyle w:val="NormalWeb"/>
              <w:shd w:val="clear" w:color="auto" w:fill="FFFFFF"/>
              <w:spacing w:after="75"/>
              <w:rPr>
                <w:rFonts w:ascii="Calibri" w:hAnsi="Calibri" w:cs="Calibri"/>
                <w:color w:val="222222"/>
                <w:sz w:val="18"/>
                <w:szCs w:val="18"/>
              </w:rPr>
            </w:pPr>
          </w:p>
          <w:p w:rsidR="003D7123" w:rsidRPr="003D7123" w:rsidRDefault="00AD15CF" w:rsidP="003D7123">
            <w:pPr>
              <w:pStyle w:val="NormalWeb"/>
              <w:shd w:val="clear" w:color="auto" w:fill="FFFFFF"/>
              <w:spacing w:after="75"/>
              <w:rPr>
                <w:rFonts w:ascii="Calibri" w:hAnsi="Calibri" w:cs="Calibri"/>
                <w:color w:val="0B0C0C"/>
                <w:sz w:val="18"/>
                <w:szCs w:val="18"/>
              </w:rPr>
            </w:pPr>
            <w:r>
              <w:rPr>
                <w:rFonts w:ascii="Calibri" w:hAnsi="Calibri" w:cs="Calibri"/>
                <w:noProof/>
                <w:color w:val="0B0C0C"/>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90805</wp:posOffset>
                      </wp:positionV>
                      <wp:extent cx="2351315" cy="5023263"/>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351315" cy="5023263"/>
                              </a:xfrm>
                              <a:prstGeom prst="rect">
                                <a:avLst/>
                              </a:prstGeom>
                              <a:solidFill>
                                <a:schemeClr val="lt1"/>
                              </a:solidFill>
                              <a:ln w="6350">
                                <a:noFill/>
                              </a:ln>
                            </wps:spPr>
                            <wps:txbx>
                              <w:txbxContent>
                                <w:p w:rsidR="00AD15CF" w:rsidRPr="00AD15CF" w:rsidRDefault="00AD15CF" w:rsidP="00AD15CF">
                                  <w:pPr>
                                    <w:spacing w:line="240" w:lineRule="auto"/>
                                    <w:contextualSpacing/>
                                    <w:jc w:val="center"/>
                                    <w:rPr>
                                      <w:rFonts w:ascii="Calibri" w:hAnsi="Calibri" w:cs="Calibri"/>
                                    </w:rPr>
                                  </w:pPr>
                                </w:p>
                                <w:p w:rsidR="00AD15CF" w:rsidRPr="00AD15CF" w:rsidRDefault="00AD15CF" w:rsidP="00AD15CF">
                                  <w:pPr>
                                    <w:spacing w:line="240" w:lineRule="auto"/>
                                    <w:contextualSpacing/>
                                    <w:jc w:val="center"/>
                                    <w:rPr>
                                      <w:rFonts w:ascii="Calibri" w:hAnsi="Calibri" w:cs="Calibri"/>
                                    </w:rPr>
                                  </w:pPr>
                                </w:p>
                                <w:p w:rsidR="00AD15CF" w:rsidRPr="00AD15CF" w:rsidRDefault="00AD15CF" w:rsidP="00AD15CF">
                                  <w:pPr>
                                    <w:spacing w:line="240" w:lineRule="auto"/>
                                    <w:contextualSpacing/>
                                    <w:jc w:val="center"/>
                                    <w:rPr>
                                      <w:rFonts w:ascii="Calibri" w:hAnsi="Calibri" w:cs="Calibri"/>
                                    </w:rPr>
                                  </w:pPr>
                                </w:p>
                                <w:p w:rsidR="00AD15CF" w:rsidRPr="00AD15CF" w:rsidRDefault="00AD15CF" w:rsidP="00AD15CF">
                                  <w:pPr>
                                    <w:spacing w:line="240" w:lineRule="auto"/>
                                    <w:contextualSpacing/>
                                    <w:jc w:val="center"/>
                                    <w:rPr>
                                      <w:rFonts w:ascii="Calibri" w:hAnsi="Calibri" w:cs="Calibri"/>
                                    </w:rPr>
                                  </w:pPr>
                                  <w:r w:rsidRPr="00AD15CF">
                                    <w:rPr>
                                      <w:rFonts w:ascii="Calibri" w:hAnsi="Calibri" w:cs="Calibri"/>
                                    </w:rPr>
                                    <w:t xml:space="preserve">It is the Department of Education’s plan for all our pupils to be back in school in September </w:t>
                                  </w:r>
                                </w:p>
                                <w:p w:rsidR="00AD15CF" w:rsidRPr="00AD15CF" w:rsidRDefault="00AD15CF" w:rsidP="00AD15CF">
                                  <w:pPr>
                                    <w:spacing w:line="240" w:lineRule="auto"/>
                                    <w:contextualSpacing/>
                                    <w:jc w:val="center"/>
                                    <w:rPr>
                                      <w:rFonts w:ascii="Calibri" w:hAnsi="Calibri" w:cs="Calibri"/>
                                    </w:rPr>
                                  </w:pPr>
                                  <w:r w:rsidRPr="00AD15CF">
                                    <w:rPr>
                                      <w:rFonts w:ascii="Calibri" w:hAnsi="Calibri" w:cs="Calibri"/>
                                    </w:rPr>
                                    <w:t>and we can’t wait to see them.</w:t>
                                  </w:r>
                                </w:p>
                                <w:p w:rsidR="00AD15CF" w:rsidRPr="00AD15CF" w:rsidRDefault="00AD15CF" w:rsidP="00AD15CF">
                                  <w:pPr>
                                    <w:jc w:val="center"/>
                                    <w:rPr>
                                      <w:rFonts w:ascii="Calibri" w:hAnsi="Calibri" w:cs="Calibri"/>
                                    </w:rPr>
                                  </w:pPr>
                                  <w:r w:rsidRPr="00AD15CF">
                                    <w:rPr>
                                      <w:rFonts w:ascii="Calibri" w:hAnsi="Calibri" w:cs="Calibri"/>
                                    </w:rPr>
                                    <w:t xml:space="preserve">However, we understand you may have some concerns and questions. </w:t>
                                  </w:r>
                                </w:p>
                                <w:p w:rsidR="00AD15CF" w:rsidRPr="00AD15CF" w:rsidRDefault="00AD15CF" w:rsidP="00AD15CF">
                                  <w:pPr>
                                    <w:jc w:val="center"/>
                                    <w:rPr>
                                      <w:rFonts w:ascii="Calibri" w:hAnsi="Calibri" w:cs="Calibri"/>
                                    </w:rPr>
                                  </w:pPr>
                                  <w:r w:rsidRPr="00AD15CF">
                                    <w:rPr>
                                      <w:rFonts w:ascii="Calibri" w:hAnsi="Calibri" w:cs="Calibri"/>
                                    </w:rPr>
                                    <w:t xml:space="preserve">Hopefully this booklet has helped you understand how we will make things as safe as possible </w:t>
                                  </w:r>
                                  <w:r w:rsidRPr="00AD15CF">
                                    <w:rPr>
                                      <w:rFonts w:ascii="Calibri" w:hAnsi="Calibri" w:cs="Calibri"/>
                                    </w:rPr>
                                    <w:br/>
                                    <w:t xml:space="preserve">but if you have any questions please email: </w:t>
                                  </w:r>
                                  <w:hyperlink r:id="rId15" w:history="1">
                                    <w:r w:rsidRPr="00AD15CF">
                                      <w:rPr>
                                        <w:rStyle w:val="Hyperlink"/>
                                        <w:rFonts w:ascii="Calibri" w:hAnsi="Calibri" w:cs="Calibri"/>
                                      </w:rPr>
                                      <w:t>admin@lancasterian.manchester.sch.uk</w:t>
                                    </w:r>
                                  </w:hyperlink>
                                  <w:r w:rsidRPr="00AD15CF">
                                    <w:rPr>
                                      <w:rFonts w:ascii="Calibri" w:hAnsi="Calibri" w:cs="Calibri"/>
                                    </w:rPr>
                                    <w:t>.</w:t>
                                  </w:r>
                                </w:p>
                                <w:p w:rsidR="00AD15CF" w:rsidRPr="00AD15CF" w:rsidRDefault="00AD15CF" w:rsidP="00AD15CF">
                                  <w:pPr>
                                    <w:spacing w:line="240" w:lineRule="auto"/>
                                    <w:contextualSpacing/>
                                    <w:jc w:val="center"/>
                                    <w:rPr>
                                      <w:rFonts w:ascii="Calibri" w:hAnsi="Calibri" w:cs="Calibri"/>
                                    </w:rPr>
                                  </w:pPr>
                                </w:p>
                                <w:p w:rsidR="00AD15CF" w:rsidRPr="00AD15CF" w:rsidRDefault="00AD15CF" w:rsidP="00AD15CF">
                                  <w:pPr>
                                    <w:spacing w:line="240" w:lineRule="auto"/>
                                    <w:contextualSpacing/>
                                    <w:jc w:val="center"/>
                                    <w:rPr>
                                      <w:rFonts w:ascii="Calibri" w:hAnsi="Calibri" w:cs="Calibri"/>
                                      <w:sz w:val="28"/>
                                    </w:rPr>
                                  </w:pPr>
                                  <w:r w:rsidRPr="00AD15CF">
                                    <w:rPr>
                                      <w:rFonts w:ascii="Calibri" w:hAnsi="Calibri" w:cs="Calibri"/>
                                      <w:sz w:val="28"/>
                                    </w:rPr>
                                    <w:t>Look forward to seeing your child soon!</w:t>
                                  </w:r>
                                </w:p>
                                <w:p w:rsidR="00AD15CF" w:rsidRPr="00AD15CF" w:rsidRDefault="00AD15CF">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55pt;margin-top:7.15pt;width:185.15pt;height:39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" fillcolor="white [3201]" stroked="f" strokeweight=".5pt">
                      <v:textbox>
                        <w:txbxContent>
                          <w:p w:rsidR="00AD15CF" w:rsidRPr="00AD15CF" w:rsidRDefault="00AD15CF" w:rsidP="00AD15CF">
                            <w:pPr>
                              <w:spacing w:line="240" w:lineRule="auto"/>
                              <w:contextualSpacing/>
                              <w:jc w:val="center"/>
                              <w:rPr>
                                <w:rFonts w:ascii="Calibri" w:hAnsi="Calibri" w:cs="Calibri"/>
                              </w:rPr>
                            </w:pPr>
                          </w:p>
                          <w:p w:rsidR="00AD15CF" w:rsidRPr="00AD15CF" w:rsidRDefault="00AD15CF" w:rsidP="00AD15CF">
                            <w:pPr>
                              <w:spacing w:line="240" w:lineRule="auto"/>
                              <w:contextualSpacing/>
                              <w:jc w:val="center"/>
                              <w:rPr>
                                <w:rFonts w:ascii="Calibri" w:hAnsi="Calibri" w:cs="Calibri"/>
                              </w:rPr>
                            </w:pPr>
                          </w:p>
                          <w:p w:rsidR="00AD15CF" w:rsidRPr="00AD15CF" w:rsidRDefault="00AD15CF" w:rsidP="00AD15CF">
                            <w:pPr>
                              <w:spacing w:line="240" w:lineRule="auto"/>
                              <w:contextualSpacing/>
                              <w:jc w:val="center"/>
                              <w:rPr>
                                <w:rFonts w:ascii="Calibri" w:hAnsi="Calibri" w:cs="Calibri"/>
                              </w:rPr>
                            </w:pPr>
                          </w:p>
                          <w:p w:rsidR="00AD15CF" w:rsidRPr="00AD15CF" w:rsidRDefault="00AD15CF" w:rsidP="00AD15CF">
                            <w:pPr>
                              <w:spacing w:line="240" w:lineRule="auto"/>
                              <w:contextualSpacing/>
                              <w:jc w:val="center"/>
                              <w:rPr>
                                <w:rFonts w:ascii="Calibri" w:hAnsi="Calibri" w:cs="Calibri"/>
                              </w:rPr>
                            </w:pPr>
                            <w:r w:rsidRPr="00AD15CF">
                              <w:rPr>
                                <w:rFonts w:ascii="Calibri" w:hAnsi="Calibri" w:cs="Calibri"/>
                              </w:rPr>
                              <w:t xml:space="preserve">It is the Department of Education’s plan for all our pupils to be back in school in September </w:t>
                            </w:r>
                          </w:p>
                          <w:p w:rsidR="00AD15CF" w:rsidRPr="00AD15CF" w:rsidRDefault="00AD15CF" w:rsidP="00AD15CF">
                            <w:pPr>
                              <w:spacing w:line="240" w:lineRule="auto"/>
                              <w:contextualSpacing/>
                              <w:jc w:val="center"/>
                              <w:rPr>
                                <w:rFonts w:ascii="Calibri" w:hAnsi="Calibri" w:cs="Calibri"/>
                              </w:rPr>
                            </w:pPr>
                            <w:r w:rsidRPr="00AD15CF">
                              <w:rPr>
                                <w:rFonts w:ascii="Calibri" w:hAnsi="Calibri" w:cs="Calibri"/>
                              </w:rPr>
                              <w:t>and we can’t wait to see them.</w:t>
                            </w:r>
                          </w:p>
                          <w:p w:rsidR="00AD15CF" w:rsidRPr="00AD15CF" w:rsidRDefault="00AD15CF" w:rsidP="00AD15CF">
                            <w:pPr>
                              <w:jc w:val="center"/>
                              <w:rPr>
                                <w:rFonts w:ascii="Calibri" w:hAnsi="Calibri" w:cs="Calibri"/>
                              </w:rPr>
                            </w:pPr>
                            <w:r w:rsidRPr="00AD15CF">
                              <w:rPr>
                                <w:rFonts w:ascii="Calibri" w:hAnsi="Calibri" w:cs="Calibri"/>
                              </w:rPr>
                              <w:t xml:space="preserve">However, we understand you may have some concerns and questions. </w:t>
                            </w:r>
                          </w:p>
                          <w:p w:rsidR="00AD15CF" w:rsidRPr="00AD15CF" w:rsidRDefault="00AD15CF" w:rsidP="00AD15CF">
                            <w:pPr>
                              <w:jc w:val="center"/>
                              <w:rPr>
                                <w:rFonts w:ascii="Calibri" w:hAnsi="Calibri" w:cs="Calibri"/>
                              </w:rPr>
                            </w:pPr>
                            <w:r w:rsidRPr="00AD15CF">
                              <w:rPr>
                                <w:rFonts w:ascii="Calibri" w:hAnsi="Calibri" w:cs="Calibri"/>
                              </w:rPr>
                              <w:t xml:space="preserve">Hopefully this booklet has helped you understand how we will make things as safe as possible </w:t>
                            </w:r>
                            <w:r w:rsidRPr="00AD15CF">
                              <w:rPr>
                                <w:rFonts w:ascii="Calibri" w:hAnsi="Calibri" w:cs="Calibri"/>
                              </w:rPr>
                              <w:br/>
                              <w:t xml:space="preserve">but if you have any questions please email: </w:t>
                            </w:r>
                            <w:hyperlink r:id="rId16" w:history="1">
                              <w:r w:rsidRPr="00AD15CF">
                                <w:rPr>
                                  <w:rStyle w:val="Hyperlink"/>
                                  <w:rFonts w:ascii="Calibri" w:hAnsi="Calibri" w:cs="Calibri"/>
                                </w:rPr>
                                <w:t>admin@lancasterian.manchester.sch.uk</w:t>
                              </w:r>
                            </w:hyperlink>
                            <w:r w:rsidRPr="00AD15CF">
                              <w:rPr>
                                <w:rFonts w:ascii="Calibri" w:hAnsi="Calibri" w:cs="Calibri"/>
                              </w:rPr>
                              <w:t>.</w:t>
                            </w:r>
                          </w:p>
                          <w:p w:rsidR="00AD15CF" w:rsidRPr="00AD15CF" w:rsidRDefault="00AD15CF" w:rsidP="00AD15CF">
                            <w:pPr>
                              <w:spacing w:line="240" w:lineRule="auto"/>
                              <w:contextualSpacing/>
                              <w:jc w:val="center"/>
                              <w:rPr>
                                <w:rFonts w:ascii="Calibri" w:hAnsi="Calibri" w:cs="Calibri"/>
                              </w:rPr>
                            </w:pPr>
                          </w:p>
                          <w:p w:rsidR="00AD15CF" w:rsidRPr="00AD15CF" w:rsidRDefault="00AD15CF" w:rsidP="00AD15CF">
                            <w:pPr>
                              <w:spacing w:line="240" w:lineRule="auto"/>
                              <w:contextualSpacing/>
                              <w:jc w:val="center"/>
                              <w:rPr>
                                <w:rFonts w:ascii="Calibri" w:hAnsi="Calibri" w:cs="Calibri"/>
                                <w:sz w:val="28"/>
                              </w:rPr>
                            </w:pPr>
                            <w:r w:rsidRPr="00AD15CF">
                              <w:rPr>
                                <w:rFonts w:ascii="Calibri" w:hAnsi="Calibri" w:cs="Calibri"/>
                                <w:sz w:val="28"/>
                              </w:rPr>
                              <w:t>Look forward to seeing your child soon!</w:t>
                            </w:r>
                          </w:p>
                          <w:p w:rsidR="00AD15CF" w:rsidRPr="00AD15CF" w:rsidRDefault="00AD15CF">
                            <w:pPr>
                              <w:rPr>
                                <w:rFonts w:ascii="Calibri" w:hAnsi="Calibri" w:cs="Calibri"/>
                              </w:rPr>
                            </w:pPr>
                          </w:p>
                        </w:txbxContent>
                      </v:textbox>
                    </v:shape>
                  </w:pict>
                </mc:Fallback>
              </mc:AlternateContent>
            </w:r>
          </w:p>
          <w:p w:rsidR="003D7123" w:rsidRPr="003D7123" w:rsidRDefault="003D7123" w:rsidP="003D7123">
            <w:pPr>
              <w:rPr>
                <w:rFonts w:ascii="Calibri" w:hAnsi="Calibri" w:cs="Calibri"/>
                <w:sz w:val="16"/>
                <w:szCs w:val="16"/>
              </w:rPr>
            </w:pPr>
          </w:p>
        </w:tc>
        <w:tc>
          <w:tcPr>
            <w:tcW w:w="284" w:type="dxa"/>
            <w:tcBorders>
              <w:right w:val="single" w:sz="2" w:space="0" w:color="BFBFBF" w:themeColor="background1" w:themeShade="BF"/>
            </w:tcBorders>
            <w:shd w:val="clear" w:color="auto" w:fill="FFFFFF" w:themeFill="background1"/>
            <w:textDirection w:val="btLr"/>
          </w:tcPr>
          <w:p w:rsidR="003D7123" w:rsidRPr="003D7123" w:rsidRDefault="003D7123" w:rsidP="003D7123">
            <w:pPr>
              <w:pStyle w:val="Recipient"/>
              <w:rPr>
                <w:rFonts w:ascii="Calibri" w:hAnsi="Calibri" w:cs="Calibri"/>
              </w:rPr>
            </w:pPr>
          </w:p>
        </w:tc>
        <w:tc>
          <w:tcPr>
            <w:tcW w:w="5245" w:type="dxa"/>
            <w:tcBorders>
              <w:left w:val="single" w:sz="2" w:space="0" w:color="BFBFBF" w:themeColor="background1" w:themeShade="BF"/>
            </w:tcBorders>
            <w:shd w:val="clear" w:color="auto" w:fill="FFFFFF" w:themeFill="background1"/>
            <w:tcMar>
              <w:top w:w="288" w:type="dxa"/>
              <w:left w:w="720" w:type="dxa"/>
            </w:tcMar>
          </w:tcPr>
          <w:p w:rsidR="00AD15CF" w:rsidRDefault="00AD15CF" w:rsidP="003D7123">
            <w:pPr>
              <w:pStyle w:val="Title"/>
              <w:jc w:val="center"/>
              <w:rPr>
                <w:rFonts w:ascii="Calibri" w:hAnsi="Calibri" w:cs="Calibri"/>
                <w:color w:val="auto"/>
                <w:kern w:val="0"/>
                <w:sz w:val="36"/>
              </w:rPr>
            </w:pPr>
            <w:r>
              <w:rPr>
                <w:noProof/>
                <w:lang w:eastAsia="en-GB"/>
                <w14:ligatures w14:val="standard"/>
              </w:rPr>
              <w:drawing>
                <wp:anchor distT="0" distB="0" distL="114300" distR="114300" simplePos="0" relativeHeight="251662336" behindDoc="0" locked="0" layoutInCell="1" allowOverlap="1" wp14:anchorId="1712DF12" wp14:editId="4A046FD5">
                  <wp:simplePos x="0" y="0"/>
                  <wp:positionH relativeFrom="column">
                    <wp:posOffset>464036</wp:posOffset>
                  </wp:positionH>
                  <wp:positionV relativeFrom="paragraph">
                    <wp:posOffset>-250380</wp:posOffset>
                  </wp:positionV>
                  <wp:extent cx="2921330" cy="855024"/>
                  <wp:effectExtent l="0" t="0" r="0" b="2540"/>
                  <wp:wrapNone/>
                  <wp:docPr id="8" name="Picture 8" descr="school head.jpg"/>
                  <wp:cNvGraphicFramePr/>
                  <a:graphic xmlns:a="http://schemas.openxmlformats.org/drawingml/2006/main">
                    <a:graphicData uri="http://schemas.openxmlformats.org/drawingml/2006/picture">
                      <pic:pic xmlns:pic="http://schemas.openxmlformats.org/drawingml/2006/picture">
                        <pic:nvPicPr>
                          <pic:cNvPr id="2" name="Picture 2" descr="school head.jpg"/>
                          <pic:cNvPicPr/>
                        </pic:nvPicPr>
                        <pic:blipFill rotWithShape="1">
                          <a:blip r:embed="rId17" cstate="print">
                            <a:extLst>
                              <a:ext uri="{28A0092B-C50C-407E-A947-70E740481C1C}">
                                <a14:useLocalDpi xmlns:a14="http://schemas.microsoft.com/office/drawing/2010/main" val="0"/>
                              </a:ext>
                            </a:extLst>
                          </a:blip>
                          <a:srcRect t="-1" b="35979"/>
                          <a:stretch/>
                        </pic:blipFill>
                        <pic:spPr bwMode="auto">
                          <a:xfrm>
                            <a:off x="0" y="0"/>
                            <a:ext cx="2921330" cy="8550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D15CF" w:rsidRDefault="00AD15CF" w:rsidP="003D7123">
            <w:pPr>
              <w:pStyle w:val="Title"/>
              <w:jc w:val="center"/>
              <w:rPr>
                <w:rFonts w:ascii="Calibri" w:hAnsi="Calibri" w:cs="Calibri"/>
                <w:color w:val="auto"/>
                <w:kern w:val="0"/>
                <w:sz w:val="36"/>
              </w:rPr>
            </w:pPr>
          </w:p>
          <w:p w:rsidR="00AD15CF" w:rsidRDefault="00AD15CF" w:rsidP="003D7123">
            <w:pPr>
              <w:pStyle w:val="Title"/>
              <w:jc w:val="center"/>
              <w:rPr>
                <w:rFonts w:ascii="Calibri" w:hAnsi="Calibri" w:cs="Calibri"/>
                <w:color w:val="auto"/>
                <w:kern w:val="0"/>
                <w:sz w:val="36"/>
              </w:rPr>
            </w:pPr>
          </w:p>
          <w:p w:rsidR="003D7123" w:rsidRPr="003D7123" w:rsidRDefault="00CD0129" w:rsidP="00CD0129">
            <w:pPr>
              <w:spacing w:after="200"/>
              <w:ind w:left="564"/>
              <w:rPr>
                <w:rFonts w:ascii="Calibri" w:hAnsi="Calibri" w:cs="Calibri"/>
              </w:rPr>
            </w:pPr>
            <w:r>
              <w:rPr>
                <w:rFonts w:ascii="Calibri" w:hAnsi="Calibri" w:cs="Calibri"/>
                <w:noProof/>
                <w:lang w:eastAsia="en-GB"/>
                <w14:ligatures w14:val="standard"/>
              </w:rPr>
              <mc:AlternateContent>
                <mc:Choice Requires="wps">
                  <w:drawing>
                    <wp:anchor distT="0" distB="0" distL="114300" distR="114300" simplePos="0" relativeHeight="251663360" behindDoc="0" locked="0" layoutInCell="1" allowOverlap="1">
                      <wp:simplePos x="0" y="0"/>
                      <wp:positionH relativeFrom="column">
                        <wp:posOffset>712907</wp:posOffset>
                      </wp:positionH>
                      <wp:positionV relativeFrom="paragraph">
                        <wp:posOffset>67103</wp:posOffset>
                      </wp:positionV>
                      <wp:extent cx="2671618" cy="5569527"/>
                      <wp:effectExtent l="0" t="0" r="0" b="0"/>
                      <wp:wrapNone/>
                      <wp:docPr id="9" name="Text Box 9"/>
                      <wp:cNvGraphicFramePr/>
                      <a:graphic xmlns:a="http://schemas.openxmlformats.org/drawingml/2006/main">
                        <a:graphicData uri="http://schemas.microsoft.com/office/word/2010/wordprocessingShape">
                          <wps:wsp>
                            <wps:cNvSpPr txBox="1"/>
                            <wps:spPr>
                              <a:xfrm>
                                <a:off x="0" y="0"/>
                                <a:ext cx="2671618" cy="5569527"/>
                              </a:xfrm>
                              <a:prstGeom prst="rect">
                                <a:avLst/>
                              </a:prstGeom>
                              <a:solidFill>
                                <a:schemeClr val="lt1"/>
                              </a:solidFill>
                              <a:ln w="6350">
                                <a:noFill/>
                              </a:ln>
                            </wps:spPr>
                            <wps:txbx>
                              <w:txbxContent>
                                <w:p w:rsidR="00CD0129" w:rsidRPr="003D7123" w:rsidRDefault="00CD0129" w:rsidP="00CD0129">
                                  <w:pPr>
                                    <w:pStyle w:val="Title"/>
                                    <w:ind w:left="564"/>
                                    <w:jc w:val="center"/>
                                    <w:rPr>
                                      <w:rFonts w:ascii="Calibri" w:hAnsi="Calibri" w:cs="Calibri"/>
                                    </w:rPr>
                                  </w:pPr>
                                  <w:r w:rsidRPr="003D7123">
                                    <w:rPr>
                                      <w:rFonts w:ascii="Calibri" w:hAnsi="Calibri" w:cs="Calibri"/>
                                      <w:color w:val="auto"/>
                                      <w:kern w:val="0"/>
                                      <w:sz w:val="36"/>
                                    </w:rPr>
                                    <w:t>Safety procedures for September</w:t>
                                  </w:r>
                                </w:p>
                                <w:p w:rsidR="00CD0129" w:rsidRPr="003D7123" w:rsidRDefault="00CD0129" w:rsidP="00CD0129">
                                  <w:pPr>
                                    <w:pStyle w:val="Subtitle"/>
                                    <w:ind w:left="564"/>
                                    <w:rPr>
                                      <w:rFonts w:ascii="Calibri" w:hAnsi="Calibri" w:cs="Calibri"/>
                                    </w:rPr>
                                  </w:pPr>
                                </w:p>
                                <w:p w:rsidR="00CD0129" w:rsidRPr="003D7123" w:rsidRDefault="00CD0129" w:rsidP="00CD0129">
                                  <w:pPr>
                                    <w:ind w:left="564"/>
                                    <w:rPr>
                                      <w:rFonts w:ascii="Calibri" w:hAnsi="Calibri" w:cs="Calibri"/>
                                    </w:rPr>
                                  </w:pPr>
                                  <w:r w:rsidRPr="003D7123">
                                    <w:rPr>
                                      <w:rFonts w:ascii="Calibri" w:hAnsi="Calibri" w:cs="Calibri"/>
                                    </w:rPr>
                                    <w:t xml:space="preserve">The </w:t>
                                  </w:r>
                                  <w:proofErr w:type="spellStart"/>
                                  <w:r w:rsidRPr="003D7123">
                                    <w:rPr>
                                      <w:rFonts w:ascii="Calibri" w:hAnsi="Calibri" w:cs="Calibri"/>
                                    </w:rPr>
                                    <w:t>DfE</w:t>
                                  </w:r>
                                  <w:proofErr w:type="spellEnd"/>
                                  <w:r w:rsidRPr="003D7123">
                                    <w:rPr>
                                      <w:rFonts w:ascii="Calibri" w:hAnsi="Calibri" w:cs="Calibri"/>
                                    </w:rPr>
                                    <w:t xml:space="preserve"> guidance states:  </w:t>
                                  </w:r>
                                </w:p>
                                <w:p w:rsidR="00CD0129" w:rsidRPr="003D7123" w:rsidRDefault="00CD0129" w:rsidP="00CD0129">
                                  <w:pPr>
                                    <w:ind w:left="564"/>
                                    <w:rPr>
                                      <w:rFonts w:ascii="Calibri" w:hAnsi="Calibri" w:cs="Calibri"/>
                                      <w:color w:val="0B0C0C"/>
                                      <w:sz w:val="20"/>
                                      <w:szCs w:val="20"/>
                                    </w:rPr>
                                  </w:pPr>
                                  <w:r w:rsidRPr="003D7123">
                                    <w:rPr>
                                      <w:rFonts w:ascii="Calibri" w:hAnsi="Calibri" w:cs="Calibri"/>
                                      <w:color w:val="0B0C0C"/>
                                      <w:sz w:val="20"/>
                                      <w:szCs w:val="20"/>
                                    </w:rPr>
                                    <w:t>Schools must comply with health and safety law, which requires them to assess risks and put in place proportionate control measures. Schools should thoroughly review their health and safety risk assessments and draw up plans for the autumn term that address the risks identified using the system of controls set out below. These are an adapted form of the system of protective measures that will be familiar from the summer term.</w:t>
                                  </w:r>
                                </w:p>
                                <w:p w:rsidR="00CD0129" w:rsidRPr="003D7123" w:rsidRDefault="00CD0129" w:rsidP="00CD0129">
                                  <w:pPr>
                                    <w:ind w:left="564"/>
                                    <w:rPr>
                                      <w:rFonts w:ascii="Calibri" w:hAnsi="Calibri" w:cs="Calibri"/>
                                      <w:color w:val="0B0C0C"/>
                                      <w:sz w:val="20"/>
                                      <w:szCs w:val="20"/>
                                    </w:rPr>
                                  </w:pPr>
                                </w:p>
                                <w:p w:rsidR="00CD0129" w:rsidRPr="003D7123" w:rsidRDefault="00CD0129" w:rsidP="00CD0129">
                                  <w:pPr>
                                    <w:spacing w:after="200"/>
                                    <w:ind w:left="564"/>
                                    <w:rPr>
                                      <w:rFonts w:ascii="Calibri" w:hAnsi="Calibri" w:cs="Calibri"/>
                                    </w:rPr>
                                  </w:pPr>
                                  <w:r w:rsidRPr="003D7123">
                                    <w:rPr>
                                      <w:rFonts w:ascii="Calibri" w:hAnsi="Calibri" w:cs="Calibri"/>
                                    </w:rPr>
                                    <w:t xml:space="preserve">We have a risk assessment already in placed passed by Governors and Manchester LA.  We have been proved with additional risk assessments by the LA and our risk assessment has been reviewed in line with these.  Our risk assessment will continue to be reviewed as we receive new guidance and information. </w:t>
                                  </w:r>
                                </w:p>
                                <w:p w:rsidR="00CD0129" w:rsidRDefault="00CD01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left:0;text-align:left;margin-left:56.15pt;margin-top:5.3pt;width:210.35pt;height:438.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" fillcolor="white [3201]" stroked="f" strokeweight=".5pt">
                      <v:textbox>
                        <w:txbxContent>
                          <w:p w:rsidR="00CD0129" w:rsidRPr="003D7123" w:rsidRDefault="00CD0129" w:rsidP="00CD0129">
                            <w:pPr>
                              <w:pStyle w:val="Title"/>
                              <w:ind w:left="564"/>
                              <w:jc w:val="center"/>
                              <w:rPr>
                                <w:rFonts w:ascii="Calibri" w:hAnsi="Calibri" w:cs="Calibri"/>
                              </w:rPr>
                            </w:pPr>
                            <w:r w:rsidRPr="003D7123">
                              <w:rPr>
                                <w:rFonts w:ascii="Calibri" w:hAnsi="Calibri" w:cs="Calibri"/>
                                <w:color w:val="auto"/>
                                <w:kern w:val="0"/>
                                <w:sz w:val="36"/>
                              </w:rPr>
                              <w:t>Safety procedures for September</w:t>
                            </w:r>
                          </w:p>
                          <w:p w:rsidR="00CD0129" w:rsidRPr="003D7123" w:rsidRDefault="00CD0129" w:rsidP="00CD0129">
                            <w:pPr>
                              <w:pStyle w:val="Subtitle"/>
                              <w:ind w:left="564"/>
                              <w:rPr>
                                <w:rFonts w:ascii="Calibri" w:hAnsi="Calibri" w:cs="Calibri"/>
                              </w:rPr>
                            </w:pPr>
                          </w:p>
                          <w:p w:rsidR="00CD0129" w:rsidRPr="003D7123" w:rsidRDefault="00CD0129" w:rsidP="00CD0129">
                            <w:pPr>
                              <w:ind w:left="564"/>
                              <w:rPr>
                                <w:rFonts w:ascii="Calibri" w:hAnsi="Calibri" w:cs="Calibri"/>
                              </w:rPr>
                            </w:pPr>
                            <w:r w:rsidRPr="003D7123">
                              <w:rPr>
                                <w:rFonts w:ascii="Calibri" w:hAnsi="Calibri" w:cs="Calibri"/>
                              </w:rPr>
                              <w:t xml:space="preserve">The </w:t>
                            </w:r>
                            <w:proofErr w:type="spellStart"/>
                            <w:r w:rsidRPr="003D7123">
                              <w:rPr>
                                <w:rFonts w:ascii="Calibri" w:hAnsi="Calibri" w:cs="Calibri"/>
                              </w:rPr>
                              <w:t>DfE</w:t>
                            </w:r>
                            <w:proofErr w:type="spellEnd"/>
                            <w:r w:rsidRPr="003D7123">
                              <w:rPr>
                                <w:rFonts w:ascii="Calibri" w:hAnsi="Calibri" w:cs="Calibri"/>
                              </w:rPr>
                              <w:t xml:space="preserve"> guidance states:  </w:t>
                            </w:r>
                          </w:p>
                          <w:p w:rsidR="00CD0129" w:rsidRPr="003D7123" w:rsidRDefault="00CD0129" w:rsidP="00CD0129">
                            <w:pPr>
                              <w:ind w:left="564"/>
                              <w:rPr>
                                <w:rFonts w:ascii="Calibri" w:hAnsi="Calibri" w:cs="Calibri"/>
                                <w:color w:val="0B0C0C"/>
                                <w:sz w:val="20"/>
                                <w:szCs w:val="20"/>
                              </w:rPr>
                            </w:pPr>
                            <w:r w:rsidRPr="003D7123">
                              <w:rPr>
                                <w:rFonts w:ascii="Calibri" w:hAnsi="Calibri" w:cs="Calibri"/>
                                <w:color w:val="0B0C0C"/>
                                <w:sz w:val="20"/>
                                <w:szCs w:val="20"/>
                              </w:rPr>
                              <w:t>Schools must comply with health and safety law, which requires them to assess risks and put in place proportionate control measures. Schools should thoroughly review their health and safety risk assessments and draw up plans for the autumn term that address the risks identified using the system of controls set out below. These are an adapted form of the system of protective measures that will be familiar from the summer term.</w:t>
                            </w:r>
                          </w:p>
                          <w:p w:rsidR="00CD0129" w:rsidRPr="003D7123" w:rsidRDefault="00CD0129" w:rsidP="00CD0129">
                            <w:pPr>
                              <w:ind w:left="564"/>
                              <w:rPr>
                                <w:rFonts w:ascii="Calibri" w:hAnsi="Calibri" w:cs="Calibri"/>
                                <w:color w:val="0B0C0C"/>
                                <w:sz w:val="20"/>
                                <w:szCs w:val="20"/>
                              </w:rPr>
                            </w:pPr>
                          </w:p>
                          <w:p w:rsidR="00CD0129" w:rsidRPr="003D7123" w:rsidRDefault="00CD0129" w:rsidP="00CD0129">
                            <w:pPr>
                              <w:spacing w:after="200"/>
                              <w:ind w:left="564"/>
                              <w:rPr>
                                <w:rFonts w:ascii="Calibri" w:hAnsi="Calibri" w:cs="Calibri"/>
                              </w:rPr>
                            </w:pPr>
                            <w:r w:rsidRPr="003D7123">
                              <w:rPr>
                                <w:rFonts w:ascii="Calibri" w:hAnsi="Calibri" w:cs="Calibri"/>
                              </w:rPr>
                              <w:t xml:space="preserve">We have a risk assessment already in placed passed by Governors and Manchester LA.  We have been proved with additional risk assessments by the LA and our risk assessment has been reviewed in line with these.  Our risk assessment will continue to be reviewed as we receive new guidance and information. </w:t>
                            </w:r>
                          </w:p>
                          <w:p w:rsidR="00CD0129" w:rsidRDefault="00CD0129"/>
                        </w:txbxContent>
                      </v:textbox>
                    </v:shape>
                  </w:pict>
                </mc:Fallback>
              </mc:AlternateContent>
            </w:r>
          </w:p>
        </w:tc>
      </w:tr>
    </w:tbl>
    <w:p w:rsidR="00CE1E3B" w:rsidRPr="003D7123" w:rsidRDefault="00AD15CF" w:rsidP="00D91EF3">
      <w:pPr>
        <w:pStyle w:val="NoSpacing"/>
        <w:rPr>
          <w:rFonts w:ascii="Calibri" w:hAnsi="Calibri" w:cs="Calibri"/>
        </w:rPr>
      </w:pPr>
      <w:r>
        <w:rPr>
          <w:rFonts w:ascii="Calibri" w:hAnsi="Calibri" w:cs="Calibri"/>
          <w:noProof/>
          <w:lang w:val="en-GB"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6430488</wp:posOffset>
                </wp:positionH>
                <wp:positionV relativeFrom="paragraph">
                  <wp:posOffset>437177</wp:posOffset>
                </wp:positionV>
                <wp:extent cx="2909438" cy="5676405"/>
                <wp:effectExtent l="0" t="0" r="5715" b="635"/>
                <wp:wrapNone/>
                <wp:docPr id="7" name="Text Box 7"/>
                <wp:cNvGraphicFramePr/>
                <a:graphic xmlns:a="http://schemas.openxmlformats.org/drawingml/2006/main">
                  <a:graphicData uri="http://schemas.microsoft.com/office/word/2010/wordprocessingShape">
                    <wps:wsp>
                      <wps:cNvSpPr txBox="1"/>
                      <wps:spPr>
                        <a:xfrm>
                          <a:off x="0" y="0"/>
                          <a:ext cx="2909438" cy="5676405"/>
                        </a:xfrm>
                        <a:prstGeom prst="rect">
                          <a:avLst/>
                        </a:prstGeom>
                        <a:solidFill>
                          <a:schemeClr val="lt1"/>
                        </a:solidFill>
                        <a:ln w="6350">
                          <a:noFill/>
                        </a:ln>
                      </wps:spPr>
                      <wps:txbx>
                        <w:txbxContent>
                          <w:p w:rsidR="00AD15CF" w:rsidRPr="00AD15CF" w:rsidRDefault="00AD15CF" w:rsidP="00AD15CF">
                            <w:pPr>
                              <w:pStyle w:val="NormalWeb"/>
                              <w:shd w:val="clear" w:color="auto" w:fill="FFFFFF"/>
                              <w:spacing w:after="75"/>
                              <w:rPr>
                                <w:rFonts w:ascii="Calibri" w:hAnsi="Calibri" w:cs="Calibri"/>
                                <w:color w:val="0B0C0C"/>
                                <w:sz w:val="18"/>
                                <w:szCs w:val="18"/>
                              </w:rPr>
                            </w:pPr>
                            <w:r w:rsidRPr="00AD15CF">
                              <w:rPr>
                                <w:rFonts w:ascii="Calibri" w:hAnsi="Calibri" w:cs="Calibri"/>
                                <w:color w:val="0B0C0C"/>
                                <w:sz w:val="18"/>
                                <w:szCs w:val="18"/>
                              </w:rPr>
                              <w:t>It is accepted that our pupils cannot always follow strict social distancing rules or sit in formal learning organisation. We will aim to maximise space and contact by:</w:t>
                            </w:r>
                          </w:p>
                          <w:p w:rsidR="00AD15CF" w:rsidRPr="00AD15CF" w:rsidRDefault="00AD15CF" w:rsidP="00AD15CF">
                            <w:pPr>
                              <w:pStyle w:val="NormalWeb"/>
                              <w:shd w:val="clear" w:color="auto" w:fill="FFFFFF"/>
                              <w:spacing w:after="75"/>
                              <w:rPr>
                                <w:rFonts w:ascii="Calibri" w:hAnsi="Calibri" w:cs="Calibri"/>
                                <w:color w:val="0B0C0C"/>
                                <w:sz w:val="18"/>
                                <w:szCs w:val="18"/>
                              </w:rPr>
                            </w:pP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18"/>
                                <w:szCs w:val="18"/>
                              </w:rPr>
                            </w:pPr>
                            <w:r w:rsidRPr="00AD15CF">
                              <w:rPr>
                                <w:rFonts w:ascii="Calibri" w:hAnsi="Calibri" w:cs="Calibri"/>
                                <w:sz w:val="18"/>
                                <w:szCs w:val="18"/>
                              </w:rPr>
                              <w:t xml:space="preserve">Having only absolutely essential furniture in them to maximise space.  </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18"/>
                                <w:szCs w:val="18"/>
                              </w:rPr>
                            </w:pPr>
                            <w:r w:rsidRPr="00AD15CF">
                              <w:rPr>
                                <w:rFonts w:ascii="Calibri" w:hAnsi="Calibri" w:cs="Calibri"/>
                                <w:sz w:val="18"/>
                                <w:szCs w:val="18"/>
                              </w:rPr>
                              <w:t xml:space="preserve">Where appropriate pupils will have desks and only share these with 1 pupil side by side with a space between them. </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18"/>
                                <w:szCs w:val="18"/>
                              </w:rPr>
                            </w:pPr>
                            <w:r w:rsidRPr="00AD15CF">
                              <w:rPr>
                                <w:rFonts w:ascii="Calibri" w:hAnsi="Calibri" w:cs="Calibri"/>
                                <w:sz w:val="18"/>
                                <w:szCs w:val="18"/>
                              </w:rPr>
                              <w:t>Where appropriate</w:t>
                            </w:r>
                            <w:r w:rsidRPr="00AD15CF">
                              <w:rPr>
                                <w:rFonts w:ascii="Calibri" w:hAnsi="Calibri" w:cs="Calibri"/>
                                <w:color w:val="0B0C0C"/>
                                <w:sz w:val="18"/>
                                <w:szCs w:val="18"/>
                              </w:rPr>
                              <w:t xml:space="preserve"> pupils will be helped to understand social distancing.  </w:t>
                            </w:r>
                          </w:p>
                          <w:p w:rsidR="00AD15CF" w:rsidRPr="00AD15CF" w:rsidRDefault="00AD15CF" w:rsidP="00AD15CF">
                            <w:pPr>
                              <w:rPr>
                                <w:rFonts w:ascii="Calibri" w:hAnsi="Calibri" w:cs="Calibri"/>
                                <w:b/>
                                <w:sz w:val="18"/>
                                <w:szCs w:val="18"/>
                              </w:rPr>
                            </w:pPr>
                          </w:p>
                          <w:p w:rsidR="00AD15CF" w:rsidRPr="00AD15CF" w:rsidRDefault="00AD15CF" w:rsidP="00AD15CF">
                            <w:pPr>
                              <w:rPr>
                                <w:rFonts w:ascii="Calibri" w:hAnsi="Calibri" w:cs="Calibri"/>
                                <w:b/>
                                <w:sz w:val="18"/>
                                <w:szCs w:val="18"/>
                              </w:rPr>
                            </w:pPr>
                            <w:r w:rsidRPr="00AD15CF">
                              <w:rPr>
                                <w:rFonts w:ascii="Calibri" w:hAnsi="Calibri" w:cs="Calibri"/>
                                <w:b/>
                                <w:sz w:val="18"/>
                                <w:szCs w:val="18"/>
                              </w:rPr>
                              <w:t>Reducing contact and contaminations- Staff</w:t>
                            </w:r>
                          </w:p>
                          <w:p w:rsidR="00AD15CF" w:rsidRPr="00AD15CF" w:rsidRDefault="00AD15CF" w:rsidP="00AD15CF">
                            <w:pPr>
                              <w:rPr>
                                <w:rFonts w:ascii="Calibri" w:hAnsi="Calibri" w:cs="Calibri"/>
                                <w:sz w:val="18"/>
                                <w:szCs w:val="18"/>
                              </w:rPr>
                            </w:pPr>
                            <w:r w:rsidRPr="00AD15CF">
                              <w:rPr>
                                <w:rFonts w:ascii="Calibri" w:hAnsi="Calibri" w:cs="Calibri"/>
                                <w:sz w:val="18"/>
                                <w:szCs w:val="18"/>
                              </w:rPr>
                              <w:t xml:space="preserve">More staff rooms are available so staff can maintain social distancing and reduce contact with others. </w:t>
                            </w:r>
                          </w:p>
                          <w:p w:rsidR="00AD15CF" w:rsidRPr="00AD15CF" w:rsidRDefault="00AD15CF" w:rsidP="00AD15CF">
                            <w:pPr>
                              <w:rPr>
                                <w:rFonts w:ascii="Calibri" w:hAnsi="Calibri" w:cs="Calibri"/>
                                <w:sz w:val="18"/>
                                <w:szCs w:val="18"/>
                              </w:rPr>
                            </w:pPr>
                            <w:r w:rsidRPr="00AD15CF">
                              <w:rPr>
                                <w:rFonts w:ascii="Calibri" w:hAnsi="Calibri" w:cs="Calibri"/>
                                <w:sz w:val="18"/>
                                <w:szCs w:val="18"/>
                              </w:rPr>
                              <w:t xml:space="preserve">Therapists will follow the NHS guidance and wear PPE to protect our pupils and staff. </w:t>
                            </w:r>
                          </w:p>
                          <w:p w:rsidR="00AD15CF" w:rsidRPr="00AD15CF" w:rsidRDefault="00AD15CF" w:rsidP="00AD15CF">
                            <w:pPr>
                              <w:rPr>
                                <w:rFonts w:ascii="Calibri" w:hAnsi="Calibri" w:cs="Calibri"/>
                                <w:sz w:val="18"/>
                                <w:szCs w:val="18"/>
                              </w:rPr>
                            </w:pPr>
                            <w:r w:rsidRPr="00AD15CF">
                              <w:rPr>
                                <w:rFonts w:ascii="Calibri" w:hAnsi="Calibri" w:cs="Calibri"/>
                                <w:sz w:val="18"/>
                                <w:szCs w:val="18"/>
                              </w:rPr>
                              <w:t>Other cover staff will work across only a few classes.</w:t>
                            </w:r>
                          </w:p>
                          <w:p w:rsidR="00AD15CF" w:rsidRPr="00AD15CF" w:rsidRDefault="00AD15CF" w:rsidP="00AD15CF">
                            <w:pPr>
                              <w:pStyle w:val="NormalWeb"/>
                              <w:shd w:val="clear" w:color="auto" w:fill="FFFFFF"/>
                              <w:spacing w:after="75"/>
                              <w:rPr>
                                <w:rFonts w:ascii="Calibri" w:hAnsi="Calibri" w:cs="Calibri"/>
                                <w:color w:val="222222"/>
                                <w:sz w:val="18"/>
                                <w:szCs w:val="18"/>
                              </w:rPr>
                            </w:pPr>
                            <w:r w:rsidRPr="00AD15CF">
                              <w:rPr>
                                <w:rFonts w:ascii="Calibri" w:hAnsi="Calibri" w:cs="Calibri"/>
                                <w:color w:val="0B0C0C"/>
                                <w:sz w:val="18"/>
                                <w:szCs w:val="18"/>
                              </w:rPr>
                              <w:t>Strict procedures for staff at all times regarding wipe down of teacher spaces or office spaces</w:t>
                            </w:r>
                          </w:p>
                          <w:p w:rsidR="00AD15CF" w:rsidRDefault="00AD1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8" type="#_x0000_t202" style="position:absolute;margin-left:506.35pt;margin-top:34.4pt;width:229.1pt;height:44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" fillcolor="white [3201]" stroked="f" strokeweight=".5pt">
                <v:textbox>
                  <w:txbxContent>
                    <w:p w:rsidR="00AD15CF" w:rsidRPr="00AD15CF" w:rsidRDefault="00AD15CF" w:rsidP="00AD15CF">
                      <w:pPr>
                        <w:pStyle w:val="NormalWeb"/>
                        <w:shd w:val="clear" w:color="auto" w:fill="FFFFFF"/>
                        <w:spacing w:after="75"/>
                        <w:rPr>
                          <w:rFonts w:ascii="Calibri" w:hAnsi="Calibri" w:cs="Calibri"/>
                          <w:color w:val="0B0C0C"/>
                          <w:sz w:val="18"/>
                          <w:szCs w:val="18"/>
                        </w:rPr>
                      </w:pPr>
                      <w:r w:rsidRPr="00AD15CF">
                        <w:rPr>
                          <w:rFonts w:ascii="Calibri" w:hAnsi="Calibri" w:cs="Calibri"/>
                          <w:color w:val="0B0C0C"/>
                          <w:sz w:val="18"/>
                          <w:szCs w:val="18"/>
                        </w:rPr>
                        <w:t>It is accepted that our pupils cannot always follow strict social distancing rules or sit in formal learning organisation. We will aim to maximise space and contact by:</w:t>
                      </w:r>
                    </w:p>
                    <w:p w:rsidR="00AD15CF" w:rsidRPr="00AD15CF" w:rsidRDefault="00AD15CF" w:rsidP="00AD15CF">
                      <w:pPr>
                        <w:pStyle w:val="NormalWeb"/>
                        <w:shd w:val="clear" w:color="auto" w:fill="FFFFFF"/>
                        <w:spacing w:after="75"/>
                        <w:rPr>
                          <w:rFonts w:ascii="Calibri" w:hAnsi="Calibri" w:cs="Calibri"/>
                          <w:color w:val="0B0C0C"/>
                          <w:sz w:val="18"/>
                          <w:szCs w:val="18"/>
                        </w:rPr>
                      </w:pP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18"/>
                          <w:szCs w:val="18"/>
                        </w:rPr>
                      </w:pPr>
                      <w:r w:rsidRPr="00AD15CF">
                        <w:rPr>
                          <w:rFonts w:ascii="Calibri" w:hAnsi="Calibri" w:cs="Calibri"/>
                          <w:sz w:val="18"/>
                          <w:szCs w:val="18"/>
                        </w:rPr>
                        <w:t xml:space="preserve">Having only absolutely essential furniture in them to maximise space.  </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18"/>
                          <w:szCs w:val="18"/>
                        </w:rPr>
                      </w:pPr>
                      <w:r w:rsidRPr="00AD15CF">
                        <w:rPr>
                          <w:rFonts w:ascii="Calibri" w:hAnsi="Calibri" w:cs="Calibri"/>
                          <w:sz w:val="18"/>
                          <w:szCs w:val="18"/>
                        </w:rPr>
                        <w:t xml:space="preserve">Where appropriate pupils will have desks and only share these with 1 pupil side by side with a space between them. </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18"/>
                          <w:szCs w:val="18"/>
                        </w:rPr>
                      </w:pPr>
                      <w:r w:rsidRPr="00AD15CF">
                        <w:rPr>
                          <w:rFonts w:ascii="Calibri" w:hAnsi="Calibri" w:cs="Calibri"/>
                          <w:sz w:val="18"/>
                          <w:szCs w:val="18"/>
                        </w:rPr>
                        <w:t>Where appropriate</w:t>
                      </w:r>
                      <w:r w:rsidRPr="00AD15CF">
                        <w:rPr>
                          <w:rFonts w:ascii="Calibri" w:hAnsi="Calibri" w:cs="Calibri"/>
                          <w:color w:val="0B0C0C"/>
                          <w:sz w:val="18"/>
                          <w:szCs w:val="18"/>
                        </w:rPr>
                        <w:t xml:space="preserve"> pupils will be helped to understand social distancing.  </w:t>
                      </w:r>
                    </w:p>
                    <w:p w:rsidR="00AD15CF" w:rsidRPr="00AD15CF" w:rsidRDefault="00AD15CF" w:rsidP="00AD15CF">
                      <w:pPr>
                        <w:rPr>
                          <w:rFonts w:ascii="Calibri" w:hAnsi="Calibri" w:cs="Calibri"/>
                          <w:b/>
                          <w:sz w:val="18"/>
                          <w:szCs w:val="18"/>
                        </w:rPr>
                      </w:pPr>
                    </w:p>
                    <w:p w:rsidR="00AD15CF" w:rsidRPr="00AD15CF" w:rsidRDefault="00AD15CF" w:rsidP="00AD15CF">
                      <w:pPr>
                        <w:rPr>
                          <w:rFonts w:ascii="Calibri" w:hAnsi="Calibri" w:cs="Calibri"/>
                          <w:b/>
                          <w:sz w:val="18"/>
                          <w:szCs w:val="18"/>
                        </w:rPr>
                      </w:pPr>
                      <w:r w:rsidRPr="00AD15CF">
                        <w:rPr>
                          <w:rFonts w:ascii="Calibri" w:hAnsi="Calibri" w:cs="Calibri"/>
                          <w:b/>
                          <w:sz w:val="18"/>
                          <w:szCs w:val="18"/>
                        </w:rPr>
                        <w:t>Reducing contact and contaminations- Staff</w:t>
                      </w:r>
                    </w:p>
                    <w:p w:rsidR="00AD15CF" w:rsidRPr="00AD15CF" w:rsidRDefault="00AD15CF" w:rsidP="00AD15CF">
                      <w:pPr>
                        <w:rPr>
                          <w:rFonts w:ascii="Calibri" w:hAnsi="Calibri" w:cs="Calibri"/>
                          <w:sz w:val="18"/>
                          <w:szCs w:val="18"/>
                        </w:rPr>
                      </w:pPr>
                      <w:r w:rsidRPr="00AD15CF">
                        <w:rPr>
                          <w:rFonts w:ascii="Calibri" w:hAnsi="Calibri" w:cs="Calibri"/>
                          <w:sz w:val="18"/>
                          <w:szCs w:val="18"/>
                        </w:rPr>
                        <w:t xml:space="preserve">More staff rooms are available so staff can maintain social distancing and reduce contact with others. </w:t>
                      </w:r>
                    </w:p>
                    <w:p w:rsidR="00AD15CF" w:rsidRPr="00AD15CF" w:rsidRDefault="00AD15CF" w:rsidP="00AD15CF">
                      <w:pPr>
                        <w:rPr>
                          <w:rFonts w:ascii="Calibri" w:hAnsi="Calibri" w:cs="Calibri"/>
                          <w:sz w:val="18"/>
                          <w:szCs w:val="18"/>
                        </w:rPr>
                      </w:pPr>
                      <w:r w:rsidRPr="00AD15CF">
                        <w:rPr>
                          <w:rFonts w:ascii="Calibri" w:hAnsi="Calibri" w:cs="Calibri"/>
                          <w:sz w:val="18"/>
                          <w:szCs w:val="18"/>
                        </w:rPr>
                        <w:t xml:space="preserve">Therapists will follow the NHS guidance and wear PPE to protect our pupils and staff. </w:t>
                      </w:r>
                    </w:p>
                    <w:p w:rsidR="00AD15CF" w:rsidRPr="00AD15CF" w:rsidRDefault="00AD15CF" w:rsidP="00AD15CF">
                      <w:pPr>
                        <w:rPr>
                          <w:rFonts w:ascii="Calibri" w:hAnsi="Calibri" w:cs="Calibri"/>
                          <w:sz w:val="18"/>
                          <w:szCs w:val="18"/>
                        </w:rPr>
                      </w:pPr>
                      <w:r w:rsidRPr="00AD15CF">
                        <w:rPr>
                          <w:rFonts w:ascii="Calibri" w:hAnsi="Calibri" w:cs="Calibri"/>
                          <w:sz w:val="18"/>
                          <w:szCs w:val="18"/>
                        </w:rPr>
                        <w:t>Other cover staff will work across only a few classes.</w:t>
                      </w:r>
                    </w:p>
                    <w:p w:rsidR="00AD15CF" w:rsidRPr="00AD15CF" w:rsidRDefault="00AD15CF" w:rsidP="00AD15CF">
                      <w:pPr>
                        <w:pStyle w:val="NormalWeb"/>
                        <w:shd w:val="clear" w:color="auto" w:fill="FFFFFF"/>
                        <w:spacing w:after="75"/>
                        <w:rPr>
                          <w:rFonts w:ascii="Calibri" w:hAnsi="Calibri" w:cs="Calibri"/>
                          <w:color w:val="222222"/>
                          <w:sz w:val="18"/>
                          <w:szCs w:val="18"/>
                        </w:rPr>
                      </w:pPr>
                      <w:r w:rsidRPr="00AD15CF">
                        <w:rPr>
                          <w:rFonts w:ascii="Calibri" w:hAnsi="Calibri" w:cs="Calibri"/>
                          <w:color w:val="0B0C0C"/>
                          <w:sz w:val="18"/>
                          <w:szCs w:val="18"/>
                        </w:rPr>
                        <w:t>Strict procedures for staff at all times regarding wipe down of teacher spaces or office spaces</w:t>
                      </w:r>
                    </w:p>
                    <w:p w:rsidR="00AD15CF" w:rsidRDefault="00AD15CF"/>
                  </w:txbxContent>
                </v:textbox>
              </v:shape>
            </w:pict>
          </mc:Fallback>
        </mc:AlternateContent>
      </w:r>
    </w:p>
    <w:tbl>
      <w:tblPr>
        <w:tblStyle w:val="HostTable"/>
        <w:tblW w:w="0" w:type="auto"/>
        <w:jc w:val="left"/>
        <w:tblBorders>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Description w:val="Layout table"/>
      </w:tblPr>
      <w:tblGrid>
        <w:gridCol w:w="4395"/>
        <w:gridCol w:w="5386"/>
      </w:tblGrid>
      <w:tr w:rsidR="003D7123" w:rsidRPr="003D7123" w:rsidTr="00575340">
        <w:trPr>
          <w:trHeight w:hRule="exact" w:val="9935"/>
          <w:tblHeader/>
          <w:jc w:val="left"/>
        </w:trPr>
        <w:tc>
          <w:tcPr>
            <w:tcW w:w="4395" w:type="dxa"/>
            <w:tcMar>
              <w:right w:w="432" w:type="dxa"/>
            </w:tcMar>
          </w:tcPr>
          <w:p w:rsidR="003D7123" w:rsidRPr="003D7123" w:rsidRDefault="003D7123" w:rsidP="0037743C">
            <w:pPr>
              <w:rPr>
                <w:rFonts w:ascii="Calibri" w:hAnsi="Calibri" w:cs="Calibri"/>
                <w:sz w:val="18"/>
                <w:szCs w:val="18"/>
              </w:rPr>
            </w:pPr>
          </w:p>
          <w:p w:rsidR="003D7123" w:rsidRPr="003D7123" w:rsidRDefault="003D7123" w:rsidP="003D7123">
            <w:pPr>
              <w:rPr>
                <w:rFonts w:ascii="Calibri" w:hAnsi="Calibri" w:cs="Calibri"/>
                <w:b/>
                <w:sz w:val="18"/>
                <w:szCs w:val="18"/>
              </w:rPr>
            </w:pPr>
            <w:r w:rsidRPr="003D7123">
              <w:rPr>
                <w:rFonts w:ascii="Calibri" w:hAnsi="Calibri" w:cs="Calibri"/>
                <w:b/>
                <w:sz w:val="18"/>
                <w:szCs w:val="18"/>
              </w:rPr>
              <w:t>What you need to do</w:t>
            </w:r>
          </w:p>
          <w:p w:rsidR="003D7123" w:rsidRPr="003D7123" w:rsidRDefault="003D7123" w:rsidP="003D7123">
            <w:pPr>
              <w:rPr>
                <w:rFonts w:ascii="Calibri" w:hAnsi="Calibri" w:cs="Calibri"/>
                <w:b/>
                <w:sz w:val="18"/>
                <w:szCs w:val="18"/>
              </w:rPr>
            </w:pPr>
            <w:r w:rsidRPr="003D7123">
              <w:rPr>
                <w:rFonts w:ascii="Calibri" w:hAnsi="Calibri" w:cs="Calibri"/>
                <w:sz w:val="18"/>
                <w:szCs w:val="18"/>
              </w:rPr>
              <w:t>We need to ensure everyone in school is safe so we need anyone (pupils and staff) showing any of the symptoms listed below to</w:t>
            </w:r>
            <w:r w:rsidRPr="003D7123">
              <w:rPr>
                <w:rFonts w:ascii="Calibri" w:hAnsi="Calibri" w:cs="Calibri"/>
                <w:b/>
                <w:sz w:val="18"/>
                <w:szCs w:val="18"/>
              </w:rPr>
              <w:t xml:space="preserve"> stay at home. </w:t>
            </w:r>
          </w:p>
          <w:p w:rsidR="003D7123" w:rsidRPr="003D7123" w:rsidRDefault="003D7123" w:rsidP="003D7123">
            <w:pPr>
              <w:pStyle w:val="ListParagraph"/>
              <w:numPr>
                <w:ilvl w:val="0"/>
                <w:numId w:val="15"/>
              </w:numPr>
              <w:spacing w:after="200"/>
              <w:rPr>
                <w:rFonts w:ascii="Calibri" w:hAnsi="Calibri" w:cs="Calibri"/>
                <w:sz w:val="18"/>
                <w:szCs w:val="18"/>
              </w:rPr>
            </w:pPr>
            <w:r w:rsidRPr="003D7123">
              <w:rPr>
                <w:rFonts w:ascii="Calibri" w:hAnsi="Calibri" w:cs="Calibri"/>
                <w:sz w:val="18"/>
                <w:szCs w:val="18"/>
              </w:rPr>
              <w:t>high temperature</w:t>
            </w:r>
          </w:p>
          <w:p w:rsidR="003D7123" w:rsidRPr="003D7123" w:rsidRDefault="003D7123" w:rsidP="003D7123">
            <w:pPr>
              <w:pStyle w:val="ListParagraph"/>
              <w:numPr>
                <w:ilvl w:val="0"/>
                <w:numId w:val="15"/>
              </w:numPr>
              <w:spacing w:after="200"/>
              <w:rPr>
                <w:rFonts w:ascii="Calibri" w:hAnsi="Calibri" w:cs="Calibri"/>
                <w:sz w:val="18"/>
                <w:szCs w:val="18"/>
              </w:rPr>
            </w:pPr>
            <w:r w:rsidRPr="003D7123">
              <w:rPr>
                <w:rFonts w:ascii="Calibri" w:hAnsi="Calibri" w:cs="Calibri"/>
                <w:sz w:val="18"/>
                <w:szCs w:val="18"/>
              </w:rPr>
              <w:t>new, continuous cough</w:t>
            </w:r>
          </w:p>
          <w:p w:rsidR="003D7123" w:rsidRPr="003D7123" w:rsidRDefault="003D7123" w:rsidP="003D7123">
            <w:pPr>
              <w:pStyle w:val="ListParagraph"/>
              <w:numPr>
                <w:ilvl w:val="0"/>
                <w:numId w:val="15"/>
              </w:numPr>
              <w:spacing w:after="200"/>
              <w:rPr>
                <w:rFonts w:ascii="Calibri" w:hAnsi="Calibri" w:cs="Calibri"/>
                <w:sz w:val="18"/>
                <w:szCs w:val="18"/>
              </w:rPr>
            </w:pPr>
            <w:r w:rsidRPr="003D7123">
              <w:rPr>
                <w:rFonts w:ascii="Calibri" w:hAnsi="Calibri" w:cs="Calibri"/>
                <w:sz w:val="18"/>
                <w:szCs w:val="18"/>
              </w:rPr>
              <w:t>loss or change to sense of smell or taste</w:t>
            </w:r>
          </w:p>
          <w:p w:rsidR="003D7123" w:rsidRPr="003D7123" w:rsidRDefault="003D7123" w:rsidP="003D7123">
            <w:pPr>
              <w:rPr>
                <w:rFonts w:ascii="Calibri" w:hAnsi="Calibri" w:cs="Calibri"/>
                <w:b/>
                <w:sz w:val="18"/>
                <w:szCs w:val="18"/>
              </w:rPr>
            </w:pPr>
            <w:r w:rsidRPr="003D7123">
              <w:rPr>
                <w:rFonts w:ascii="Calibri" w:hAnsi="Calibri" w:cs="Calibri"/>
                <w:sz w:val="18"/>
                <w:szCs w:val="18"/>
              </w:rPr>
              <w:t>If a member of your household is showing symptoms your child needs to stay at home.</w:t>
            </w:r>
            <w:r w:rsidRPr="003D7123">
              <w:rPr>
                <w:rFonts w:ascii="Calibri" w:hAnsi="Calibri" w:cs="Calibri"/>
                <w:b/>
                <w:sz w:val="18"/>
                <w:szCs w:val="18"/>
              </w:rPr>
              <w:t xml:space="preserve"> </w:t>
            </w:r>
          </w:p>
          <w:p w:rsidR="003D7123" w:rsidRPr="003D7123" w:rsidRDefault="003D7123" w:rsidP="003D7123">
            <w:pPr>
              <w:rPr>
                <w:rFonts w:ascii="Calibri" w:hAnsi="Calibri" w:cs="Calibri"/>
                <w:sz w:val="18"/>
                <w:szCs w:val="18"/>
              </w:rPr>
            </w:pPr>
            <w:r w:rsidRPr="003D7123">
              <w:rPr>
                <w:rFonts w:ascii="Calibri" w:hAnsi="Calibri" w:cs="Calibri"/>
                <w:sz w:val="18"/>
                <w:szCs w:val="18"/>
              </w:rPr>
              <w:t>You need to contact school and book a test</w:t>
            </w:r>
          </w:p>
          <w:p w:rsidR="003D7123" w:rsidRPr="003D7123" w:rsidRDefault="003D7123" w:rsidP="003D7123">
            <w:pPr>
              <w:jc w:val="center"/>
              <w:rPr>
                <w:rFonts w:ascii="Calibri" w:hAnsi="Calibri" w:cs="Calibri"/>
                <w:sz w:val="18"/>
                <w:szCs w:val="18"/>
              </w:rPr>
            </w:pPr>
            <w:r w:rsidRPr="003D7123">
              <w:rPr>
                <w:rFonts w:ascii="Calibri" w:hAnsi="Calibri" w:cs="Calibri"/>
                <w:noProof/>
                <w:sz w:val="18"/>
                <w:szCs w:val="18"/>
                <w:lang w:eastAsia="en-GB"/>
              </w:rPr>
              <w:drawing>
                <wp:inline distT="0" distB="0" distL="0" distR="0" wp14:anchorId="4B3DBFF5" wp14:editId="1AFA02D5">
                  <wp:extent cx="2125683" cy="1062842"/>
                  <wp:effectExtent l="0" t="0" r="8255" b="4445"/>
                  <wp:docPr id="1" name="Picture 1" descr="C:\Users\E.Morris\AppData\Local\Microsoft\Windows\INetCache\Content.MSO\9F8C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rris\AppData\Local\Microsoft\Windows\INetCache\Content.MSO\9F8CED1F.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2889" cy="1071445"/>
                          </a:xfrm>
                          <a:prstGeom prst="rect">
                            <a:avLst/>
                          </a:prstGeom>
                          <a:noFill/>
                          <a:ln>
                            <a:noFill/>
                          </a:ln>
                        </pic:spPr>
                      </pic:pic>
                    </a:graphicData>
                  </a:graphic>
                </wp:inline>
              </w:drawing>
            </w:r>
          </w:p>
          <w:p w:rsidR="003D7123" w:rsidRPr="003D7123" w:rsidRDefault="003D7123" w:rsidP="003D7123">
            <w:pPr>
              <w:rPr>
                <w:rFonts w:ascii="Calibri" w:hAnsi="Calibri" w:cs="Calibri"/>
                <w:sz w:val="18"/>
                <w:szCs w:val="18"/>
              </w:rPr>
            </w:pPr>
            <w:r w:rsidRPr="003D7123">
              <w:rPr>
                <w:rFonts w:ascii="Calibri" w:hAnsi="Calibri" w:cs="Calibri"/>
                <w:sz w:val="18"/>
                <w:szCs w:val="18"/>
              </w:rPr>
              <w:t xml:space="preserve">If a test is positive (regardless of symptoms) your child must stay at home for 7 days. </w:t>
            </w:r>
          </w:p>
          <w:p w:rsidR="003D7123" w:rsidRPr="003D7123" w:rsidRDefault="003D7123" w:rsidP="003D7123">
            <w:pPr>
              <w:rPr>
                <w:rFonts w:ascii="Calibri" w:hAnsi="Calibri" w:cs="Calibri"/>
                <w:sz w:val="18"/>
                <w:szCs w:val="18"/>
              </w:rPr>
            </w:pPr>
            <w:r w:rsidRPr="003D7123">
              <w:rPr>
                <w:rFonts w:ascii="Calibri" w:hAnsi="Calibri" w:cs="Calibri"/>
                <w:sz w:val="18"/>
                <w:szCs w:val="18"/>
              </w:rPr>
              <w:t xml:space="preserve">If a pupil starts to show symptoms in </w:t>
            </w:r>
            <w:proofErr w:type="gramStart"/>
            <w:r w:rsidRPr="003D7123">
              <w:rPr>
                <w:rFonts w:ascii="Calibri" w:hAnsi="Calibri" w:cs="Calibri"/>
                <w:sz w:val="18"/>
                <w:szCs w:val="18"/>
              </w:rPr>
              <w:t>school</w:t>
            </w:r>
            <w:proofErr w:type="gramEnd"/>
            <w:r w:rsidRPr="003D7123">
              <w:rPr>
                <w:rFonts w:ascii="Calibri" w:hAnsi="Calibri" w:cs="Calibri"/>
                <w:sz w:val="18"/>
                <w:szCs w:val="18"/>
              </w:rPr>
              <w:t xml:space="preserve"> they will be sent home and you will need to book a test.</w:t>
            </w:r>
          </w:p>
          <w:p w:rsidR="003D7123" w:rsidRPr="003D7123" w:rsidRDefault="003D7123" w:rsidP="003D7123">
            <w:pPr>
              <w:rPr>
                <w:rFonts w:ascii="Calibri" w:hAnsi="Calibri" w:cs="Calibri"/>
                <w:b/>
                <w:sz w:val="18"/>
                <w:szCs w:val="18"/>
              </w:rPr>
            </w:pPr>
            <w:r w:rsidRPr="003D7123">
              <w:rPr>
                <w:rFonts w:ascii="Calibri" w:hAnsi="Calibri" w:cs="Calibri"/>
                <w:b/>
                <w:sz w:val="18"/>
                <w:szCs w:val="18"/>
              </w:rPr>
              <w:t>NHS Test and Trace</w:t>
            </w:r>
          </w:p>
          <w:p w:rsidR="003D7123" w:rsidRPr="003D7123" w:rsidRDefault="003D7123" w:rsidP="003D7123">
            <w:pPr>
              <w:rPr>
                <w:rFonts w:ascii="Calibri" w:hAnsi="Calibri" w:cs="Calibri"/>
                <w:sz w:val="18"/>
                <w:szCs w:val="18"/>
              </w:rPr>
            </w:pPr>
            <w:r w:rsidRPr="003D7123">
              <w:rPr>
                <w:rFonts w:ascii="Calibri" w:hAnsi="Calibri" w:cs="Calibri"/>
                <w:sz w:val="18"/>
                <w:szCs w:val="18"/>
              </w:rPr>
              <w:t xml:space="preserve">As a school we are already engaging with the NHS Test and Trace system and will continue to do so in September. Records are being kept of all contacts and visitors. </w:t>
            </w:r>
          </w:p>
          <w:p w:rsidR="003D7123" w:rsidRPr="003D7123" w:rsidRDefault="003D7123" w:rsidP="003D7123">
            <w:pPr>
              <w:rPr>
                <w:rFonts w:ascii="Calibri" w:hAnsi="Calibri" w:cs="Calibri"/>
                <w:b/>
                <w:sz w:val="18"/>
                <w:szCs w:val="18"/>
              </w:rPr>
            </w:pPr>
            <w:r w:rsidRPr="003D7123">
              <w:rPr>
                <w:rFonts w:ascii="Calibri" w:hAnsi="Calibri" w:cs="Calibri"/>
                <w:b/>
                <w:sz w:val="18"/>
                <w:szCs w:val="18"/>
              </w:rPr>
              <w:t>Visitors</w:t>
            </w:r>
          </w:p>
          <w:p w:rsidR="003D7123" w:rsidRDefault="003D7123" w:rsidP="003D7123">
            <w:pPr>
              <w:rPr>
                <w:rFonts w:ascii="Calibri" w:hAnsi="Calibri" w:cs="Calibri"/>
                <w:sz w:val="18"/>
                <w:szCs w:val="18"/>
              </w:rPr>
            </w:pPr>
            <w:r w:rsidRPr="003D7123">
              <w:rPr>
                <w:rFonts w:ascii="Calibri" w:hAnsi="Calibri" w:cs="Calibri"/>
                <w:sz w:val="18"/>
                <w:szCs w:val="18"/>
              </w:rPr>
              <w:t>Only essential visitors</w:t>
            </w:r>
            <w:r w:rsidR="00124895">
              <w:rPr>
                <w:rFonts w:ascii="Calibri" w:hAnsi="Calibri" w:cs="Calibri"/>
                <w:sz w:val="18"/>
                <w:szCs w:val="18"/>
              </w:rPr>
              <w:t xml:space="preserve"> including parents </w:t>
            </w:r>
            <w:r w:rsidRPr="003D7123">
              <w:rPr>
                <w:rFonts w:ascii="Calibri" w:hAnsi="Calibri" w:cs="Calibri"/>
                <w:sz w:val="18"/>
                <w:szCs w:val="18"/>
              </w:rPr>
              <w:t>will be allowed in school. A risk assessment will have been completed identifying that a face to face visit is the only option.</w:t>
            </w:r>
          </w:p>
          <w:p w:rsidR="00124895" w:rsidRPr="003D7123" w:rsidRDefault="00124895" w:rsidP="003D7123">
            <w:pPr>
              <w:rPr>
                <w:rFonts w:ascii="Calibri" w:hAnsi="Calibri" w:cs="Calibri"/>
                <w:sz w:val="18"/>
                <w:szCs w:val="18"/>
              </w:rPr>
            </w:pPr>
          </w:p>
          <w:p w:rsidR="003D7123" w:rsidRPr="003D7123" w:rsidRDefault="003D7123" w:rsidP="003D7123">
            <w:pPr>
              <w:rPr>
                <w:rFonts w:ascii="Calibri" w:hAnsi="Calibri" w:cs="Calibri"/>
                <w:sz w:val="18"/>
                <w:szCs w:val="18"/>
              </w:rPr>
            </w:pPr>
          </w:p>
        </w:tc>
        <w:tc>
          <w:tcPr>
            <w:tcW w:w="5386" w:type="dxa"/>
          </w:tcPr>
          <w:p w:rsidR="003D7123" w:rsidRPr="003D7123" w:rsidRDefault="00AD15CF" w:rsidP="0037743C">
            <w:pPr>
              <w:rPr>
                <w:rFonts w:ascii="Calibri" w:hAnsi="Calibri" w:cs="Calibri"/>
                <w:sz w:val="18"/>
                <w:szCs w:val="18"/>
              </w:rPr>
            </w:pPr>
            <w:r>
              <w:rPr>
                <w:rFonts w:ascii="Calibri" w:hAnsi="Calibri" w:cs="Calibri"/>
                <w:noProof/>
                <w:sz w:val="18"/>
                <w:szCs w:val="18"/>
                <w:lang w:eastAsia="en-GB"/>
                <w14:ligatures w14:val="standard"/>
              </w:rPr>
              <mc:AlternateContent>
                <mc:Choice Requires="wps">
                  <w:drawing>
                    <wp:anchor distT="0" distB="0" distL="114300" distR="114300" simplePos="0" relativeHeight="251660288" behindDoc="0" locked="0" layoutInCell="1" allowOverlap="1">
                      <wp:simplePos x="0" y="0"/>
                      <wp:positionH relativeFrom="column">
                        <wp:posOffset>231593</wp:posOffset>
                      </wp:positionH>
                      <wp:positionV relativeFrom="paragraph">
                        <wp:posOffset>265430</wp:posOffset>
                      </wp:positionV>
                      <wp:extent cx="2755075" cy="5759335"/>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2755075" cy="5759335"/>
                              </a:xfrm>
                              <a:prstGeom prst="rect">
                                <a:avLst/>
                              </a:prstGeom>
                              <a:solidFill>
                                <a:schemeClr val="lt1"/>
                              </a:solidFill>
                              <a:ln w="6350">
                                <a:noFill/>
                              </a:ln>
                            </wps:spPr>
                            <wps:txbx>
                              <w:txbxContent>
                                <w:p w:rsidR="00AD15CF" w:rsidRPr="00AD15CF" w:rsidRDefault="00AD15CF" w:rsidP="00AD15CF">
                                  <w:pPr>
                                    <w:rPr>
                                      <w:rFonts w:ascii="Calibri" w:hAnsi="Calibri" w:cs="Calibri"/>
                                      <w:b/>
                                      <w:sz w:val="20"/>
                                      <w:szCs w:val="20"/>
                                    </w:rPr>
                                  </w:pPr>
                                  <w:r w:rsidRPr="00AD15CF">
                                    <w:rPr>
                                      <w:rFonts w:ascii="Calibri" w:hAnsi="Calibri" w:cs="Calibri"/>
                                      <w:b/>
                                      <w:sz w:val="20"/>
                                      <w:szCs w:val="20"/>
                                    </w:rPr>
                                    <w:t>Reducing contact and contaminations- Classes</w:t>
                                  </w:r>
                                </w:p>
                                <w:p w:rsidR="00AD15CF" w:rsidRPr="00AD15CF" w:rsidRDefault="00AD15CF" w:rsidP="00AD15CF">
                                  <w:pPr>
                                    <w:rPr>
                                      <w:rFonts w:ascii="Calibri" w:hAnsi="Calibri" w:cs="Calibri"/>
                                      <w:sz w:val="20"/>
                                      <w:szCs w:val="20"/>
                                    </w:rPr>
                                  </w:pPr>
                                  <w:r w:rsidRPr="00AD15CF">
                                    <w:rPr>
                                      <w:rFonts w:ascii="Calibri" w:hAnsi="Calibri" w:cs="Calibri"/>
                                      <w:sz w:val="20"/>
                                      <w:szCs w:val="20"/>
                                    </w:rPr>
                                    <w:t xml:space="preserve">Our class sizes are smaller than in mainstream school so already reduces the risk of transmission.  </w:t>
                                  </w:r>
                                </w:p>
                                <w:p w:rsidR="00AD15CF" w:rsidRPr="00AD15CF" w:rsidRDefault="00AD15CF" w:rsidP="00AD15CF">
                                  <w:pPr>
                                    <w:rPr>
                                      <w:rFonts w:ascii="Calibri" w:hAnsi="Calibri" w:cs="Calibri"/>
                                      <w:sz w:val="20"/>
                                      <w:szCs w:val="20"/>
                                    </w:rPr>
                                  </w:pPr>
                                  <w:r w:rsidRPr="00AD15CF">
                                    <w:rPr>
                                      <w:rFonts w:ascii="Calibri" w:hAnsi="Calibri" w:cs="Calibri"/>
                                      <w:sz w:val="20"/>
                                      <w:szCs w:val="20"/>
                                    </w:rPr>
                                    <w:t>Classes will:</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20"/>
                                      <w:szCs w:val="20"/>
                                    </w:rPr>
                                  </w:pPr>
                                  <w:r w:rsidRPr="00AD15CF">
                                    <w:rPr>
                                      <w:rFonts w:ascii="Calibri" w:hAnsi="Calibri" w:cs="Calibri"/>
                                      <w:sz w:val="20"/>
                                      <w:szCs w:val="20"/>
                                    </w:rPr>
                                    <w:t xml:space="preserve">Be their own bubble and have minimal contact with each other. </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20"/>
                                      <w:szCs w:val="20"/>
                                    </w:rPr>
                                  </w:pPr>
                                  <w:r w:rsidRPr="00AD15CF">
                                    <w:rPr>
                                      <w:rFonts w:ascii="Calibri" w:hAnsi="Calibri" w:cs="Calibri"/>
                                      <w:sz w:val="20"/>
                                      <w:szCs w:val="20"/>
                                    </w:rPr>
                                    <w:t xml:space="preserve">Most lessons will take place in the pupils’ classes and movement around school will be strictly supervised.  There will be no whole school assemblies. </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20"/>
                                      <w:szCs w:val="20"/>
                                    </w:rPr>
                                  </w:pPr>
                                  <w:r w:rsidRPr="00AD15CF">
                                    <w:rPr>
                                      <w:rFonts w:ascii="Calibri" w:hAnsi="Calibri" w:cs="Calibri"/>
                                      <w:sz w:val="20"/>
                                      <w:szCs w:val="20"/>
                                    </w:rPr>
                                    <w:t>Have staggered break times and only share outside space with their partner class.</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20"/>
                                      <w:szCs w:val="20"/>
                                    </w:rPr>
                                  </w:pPr>
                                  <w:r w:rsidRPr="00AD15CF">
                                    <w:rPr>
                                      <w:rFonts w:ascii="Calibri" w:hAnsi="Calibri" w:cs="Calibri"/>
                                      <w:sz w:val="20"/>
                                      <w:szCs w:val="20"/>
                                    </w:rPr>
                                    <w:t xml:space="preserve">Either eat lunch in their own class or in the dining hall with their partner class. </w:t>
                                  </w:r>
                                </w:p>
                                <w:p w:rsidR="00AD15CF" w:rsidRPr="00AD15CF" w:rsidRDefault="00AD15CF" w:rsidP="00AD15CF">
                                  <w:pPr>
                                    <w:rPr>
                                      <w:rFonts w:ascii="Calibri" w:hAnsi="Calibri" w:cs="Calibri"/>
                                      <w:sz w:val="20"/>
                                      <w:szCs w:val="20"/>
                                    </w:rPr>
                                  </w:pPr>
                                  <w:r w:rsidRPr="00AD15CF">
                                    <w:rPr>
                                      <w:rFonts w:ascii="Calibri" w:hAnsi="Calibri" w:cs="Calibri"/>
                                      <w:color w:val="0B0C0C"/>
                                      <w:sz w:val="20"/>
                                      <w:szCs w:val="20"/>
                                    </w:rPr>
                                    <w:t>Pupils have their own pencil case/ wallet for their own regularly used resources. There will be strict procedures on use of other equipment – all activities will be risk assessed and planned.</w:t>
                                  </w:r>
                                  <w:r w:rsidRPr="00AD15CF">
                                    <w:rPr>
                                      <w:noProof/>
                                      <w:lang w:eastAsia="en-GB"/>
                                      <w14:ligatures w14:val="standar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18.25pt;margin-top:20.9pt;width:216.95pt;height:4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" fillcolor="white [3201]" stroked="f" strokeweight=".5pt">
                      <v:textbox>
                        <w:txbxContent>
                          <w:p w:rsidR="00AD15CF" w:rsidRPr="00AD15CF" w:rsidRDefault="00AD15CF" w:rsidP="00AD15CF">
                            <w:pPr>
                              <w:rPr>
                                <w:rFonts w:ascii="Calibri" w:hAnsi="Calibri" w:cs="Calibri"/>
                                <w:b/>
                                <w:sz w:val="20"/>
                                <w:szCs w:val="20"/>
                              </w:rPr>
                            </w:pPr>
                            <w:r w:rsidRPr="00AD15CF">
                              <w:rPr>
                                <w:rFonts w:ascii="Calibri" w:hAnsi="Calibri" w:cs="Calibri"/>
                                <w:b/>
                                <w:sz w:val="20"/>
                                <w:szCs w:val="20"/>
                              </w:rPr>
                              <w:t>Reducing contact and contaminations- Classes</w:t>
                            </w:r>
                          </w:p>
                          <w:p w:rsidR="00AD15CF" w:rsidRPr="00AD15CF" w:rsidRDefault="00AD15CF" w:rsidP="00AD15CF">
                            <w:pPr>
                              <w:rPr>
                                <w:rFonts w:ascii="Calibri" w:hAnsi="Calibri" w:cs="Calibri"/>
                                <w:sz w:val="20"/>
                                <w:szCs w:val="20"/>
                              </w:rPr>
                            </w:pPr>
                            <w:r w:rsidRPr="00AD15CF">
                              <w:rPr>
                                <w:rFonts w:ascii="Calibri" w:hAnsi="Calibri" w:cs="Calibri"/>
                                <w:sz w:val="20"/>
                                <w:szCs w:val="20"/>
                              </w:rPr>
                              <w:t xml:space="preserve">Our class sizes are smaller than in mainstream school so already reduces the risk of transmission.  </w:t>
                            </w:r>
                          </w:p>
                          <w:p w:rsidR="00AD15CF" w:rsidRPr="00AD15CF" w:rsidRDefault="00AD15CF" w:rsidP="00AD15CF">
                            <w:pPr>
                              <w:rPr>
                                <w:rFonts w:ascii="Calibri" w:hAnsi="Calibri" w:cs="Calibri"/>
                                <w:sz w:val="20"/>
                                <w:szCs w:val="20"/>
                              </w:rPr>
                            </w:pPr>
                            <w:r w:rsidRPr="00AD15CF">
                              <w:rPr>
                                <w:rFonts w:ascii="Calibri" w:hAnsi="Calibri" w:cs="Calibri"/>
                                <w:sz w:val="20"/>
                                <w:szCs w:val="20"/>
                              </w:rPr>
                              <w:t>Classes will:</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20"/>
                                <w:szCs w:val="20"/>
                              </w:rPr>
                            </w:pPr>
                            <w:r w:rsidRPr="00AD15CF">
                              <w:rPr>
                                <w:rFonts w:ascii="Calibri" w:hAnsi="Calibri" w:cs="Calibri"/>
                                <w:sz w:val="20"/>
                                <w:szCs w:val="20"/>
                              </w:rPr>
                              <w:t xml:space="preserve">Be their own bubble and have minimal contact with each other. </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20"/>
                                <w:szCs w:val="20"/>
                              </w:rPr>
                            </w:pPr>
                            <w:r w:rsidRPr="00AD15CF">
                              <w:rPr>
                                <w:rFonts w:ascii="Calibri" w:hAnsi="Calibri" w:cs="Calibri"/>
                                <w:sz w:val="20"/>
                                <w:szCs w:val="20"/>
                              </w:rPr>
                              <w:t xml:space="preserve">Most lessons will take place in the pupils’ classes and movement around school will be strictly supervised.  There will be no whole school assemblies. </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20"/>
                                <w:szCs w:val="20"/>
                              </w:rPr>
                            </w:pPr>
                            <w:r w:rsidRPr="00AD15CF">
                              <w:rPr>
                                <w:rFonts w:ascii="Calibri" w:hAnsi="Calibri" w:cs="Calibri"/>
                                <w:sz w:val="20"/>
                                <w:szCs w:val="20"/>
                              </w:rPr>
                              <w:t>Have staggered break times and only share outside space with their partner class.</w:t>
                            </w:r>
                          </w:p>
                          <w:p w:rsidR="00AD15CF" w:rsidRPr="00AD15CF" w:rsidRDefault="00AD15CF" w:rsidP="00AD15CF">
                            <w:pPr>
                              <w:pStyle w:val="ListParagraph"/>
                              <w:numPr>
                                <w:ilvl w:val="0"/>
                                <w:numId w:val="18"/>
                              </w:numPr>
                              <w:spacing w:before="120" w:after="200" w:line="276" w:lineRule="auto"/>
                              <w:ind w:left="714" w:hanging="357"/>
                              <w:contextualSpacing w:val="0"/>
                              <w:rPr>
                                <w:rFonts w:ascii="Calibri" w:hAnsi="Calibri" w:cs="Calibri"/>
                                <w:sz w:val="20"/>
                                <w:szCs w:val="20"/>
                              </w:rPr>
                            </w:pPr>
                            <w:r w:rsidRPr="00AD15CF">
                              <w:rPr>
                                <w:rFonts w:ascii="Calibri" w:hAnsi="Calibri" w:cs="Calibri"/>
                                <w:sz w:val="20"/>
                                <w:szCs w:val="20"/>
                              </w:rPr>
                              <w:t xml:space="preserve">Either eat lunch in their own class or in the dining hall with their partner class. </w:t>
                            </w:r>
                          </w:p>
                          <w:p w:rsidR="00AD15CF" w:rsidRPr="00AD15CF" w:rsidRDefault="00AD15CF" w:rsidP="00AD15CF">
                            <w:pPr>
                              <w:rPr>
                                <w:rFonts w:ascii="Calibri" w:hAnsi="Calibri" w:cs="Calibri"/>
                                <w:sz w:val="20"/>
                                <w:szCs w:val="20"/>
                              </w:rPr>
                            </w:pPr>
                            <w:r w:rsidRPr="00AD15CF">
                              <w:rPr>
                                <w:rFonts w:ascii="Calibri" w:hAnsi="Calibri" w:cs="Calibri"/>
                                <w:color w:val="0B0C0C"/>
                                <w:sz w:val="20"/>
                                <w:szCs w:val="20"/>
                              </w:rPr>
                              <w:t>Pupils have their own pencil case/ wallet for their own regularly used resources. There will be strict procedures on use of other equipment – all activities will be risk assessed and planned.</w:t>
                            </w:r>
                            <w:r w:rsidRPr="00AD15CF">
                              <w:rPr>
                                <w:noProof/>
                                <w:lang w:eastAsia="en-GB"/>
                                <w14:ligatures w14:val="standard"/>
                              </w:rPr>
                              <w:t xml:space="preserve"> </w:t>
                            </w:r>
                          </w:p>
                        </w:txbxContent>
                      </v:textbox>
                    </v:shape>
                  </w:pict>
                </mc:Fallback>
              </mc:AlternateContent>
            </w:r>
          </w:p>
        </w:tc>
      </w:tr>
    </w:tbl>
    <w:p w:rsidR="00ED7C90" w:rsidRPr="003D7123" w:rsidRDefault="00ED7C90" w:rsidP="00D91EF3">
      <w:pPr>
        <w:pStyle w:val="NoSpacing"/>
        <w:rPr>
          <w:rFonts w:ascii="Calibri" w:hAnsi="Calibri" w:cs="Calibri"/>
          <w:sz w:val="6"/>
        </w:rPr>
      </w:pPr>
    </w:p>
    <w:sectPr w:rsidR="00ED7C90" w:rsidRPr="003D7123" w:rsidSect="003D7123">
      <w:footerReference w:type="default" r:id="rId19"/>
      <w:headerReference w:type="first" r:id="rId20"/>
      <w:footerReference w:type="first" r:id="rId21"/>
      <w:pgSz w:w="15840" w:h="12240" w:orient="landscape"/>
      <w:pgMar w:top="284"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123" w:rsidRDefault="003D7123" w:rsidP="0037743C">
      <w:pPr>
        <w:spacing w:after="0" w:line="240" w:lineRule="auto"/>
      </w:pPr>
      <w:r>
        <w:separator/>
      </w:r>
    </w:p>
  </w:endnote>
  <w:endnote w:type="continuationSeparator" w:id="0">
    <w:p w:rsidR="003D7123" w:rsidRDefault="003D7123"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45" w:rsidRDefault="000E2C45">
    <w:pPr>
      <w:pStyle w:val="Footer"/>
    </w:pPr>
    <w:r>
      <w:rPr>
        <w:noProof/>
        <w:lang w:eastAsia="en-GB"/>
      </w:rPr>
      <mc:AlternateContent>
        <mc:Choice Requires="wps">
          <w:drawing>
            <wp:inline distT="0" distB="0" distL="0" distR="0" wp14:anchorId="28004011" wp14:editId="59459996">
              <wp:extent cx="9134856" cy="137160"/>
              <wp:effectExtent l="0" t="0" r="9525" b="0"/>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DC31A7" id="Continuation footer rectangle" o:spid="_x0000_s1026" alt="Continuation footer rectangle" style="width:719.3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" fillcolor="#2b7370 [1604]" stroked="f" strokeweight="1pt">
              <w10:anchorlock/>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C45" w:rsidRPr="000E2C45" w:rsidRDefault="000E2C45" w:rsidP="000E2C45">
    <w:pPr>
      <w:pStyle w:val="Footer"/>
      <w:tabs>
        <w:tab w:val="left" w:pos="10513"/>
      </w:tabs>
    </w:pPr>
    <w:r>
      <w:rPr>
        <w:noProof/>
        <w:lang w:eastAsia="en-GB"/>
      </w:rPr>
      <mc:AlternateContent>
        <mc:Choice Requires="wps">
          <w:drawing>
            <wp:inline distT="0" distB="0" distL="0" distR="0" wp14:anchorId="23826222" wp14:editId="69889FA0">
              <wp:extent cx="2430000" cy="137127"/>
              <wp:effectExtent l="0" t="0" r="8890" b="0"/>
              <wp:docPr id="14" name="First page footer rectangle - right side" descr="First page footer rectangle - right side"/>
              <wp:cNvGraphicFramePr/>
              <a:graphic xmlns:a="http://schemas.openxmlformats.org/drawingml/2006/main">
                <a:graphicData uri="http://schemas.microsoft.com/office/word/2010/wordprocessingShape">
                  <wps:wsp>
                    <wps:cNvSpPr/>
                    <wps:spPr>
                      <a:xfrm>
                        <a:off x="0" y="0"/>
                        <a:ext cx="2430000" cy="13712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293944" id="First page footer rectangle - right side" o:spid="_x0000_s1026" alt="First page footer rectangle - right side" style="width:191.35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" fillcolor="#2b7370 [1604]" stroked="f" strokeweight="1pt">
              <w10:anchorlock/>
            </v:rect>
          </w:pict>
        </mc:Fallback>
      </mc:AlternateContent>
    </w:r>
    <w:r>
      <w:tab/>
    </w:r>
    <w:r>
      <w:rPr>
        <w:noProof/>
        <w:lang w:eastAsia="en-GB"/>
      </w:rPr>
      <mc:AlternateContent>
        <mc:Choice Requires="wps">
          <w:drawing>
            <wp:inline distT="0" distB="0" distL="0" distR="0" wp14:anchorId="10E55A8F" wp14:editId="49CFEA0E">
              <wp:extent cx="2459736" cy="228544"/>
              <wp:effectExtent l="0" t="0" r="0" b="635"/>
              <wp:docPr id="15" name="First page footer rectangle - left side" descr="First page footer rectangle - left side"/>
              <wp:cNvGraphicFramePr/>
              <a:graphic xmlns:a="http://schemas.openxmlformats.org/drawingml/2006/main">
                <a:graphicData uri="http://schemas.microsoft.com/office/word/2010/wordprocessingShape">
                  <wps:wsp>
                    <wps:cNvSpPr/>
                    <wps:spPr>
                      <a:xfrm>
                        <a:off x="0" y="0"/>
                        <a:ext cx="2459736" cy="228544"/>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ADA77E" id="First page footer rectangle - left side" o:spid="_x0000_s1026" alt="First page footer rectangle - left side" style="width:193.7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" fillcolor="#2b7370 [1604]"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123" w:rsidRDefault="003D7123" w:rsidP="0037743C">
      <w:pPr>
        <w:spacing w:after="0" w:line="240" w:lineRule="auto"/>
      </w:pPr>
      <w:r>
        <w:separator/>
      </w:r>
    </w:p>
  </w:footnote>
  <w:footnote w:type="continuationSeparator" w:id="0">
    <w:p w:rsidR="003D7123" w:rsidRDefault="003D7123"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FAF" w:rsidRDefault="00400FAF" w:rsidP="00400FA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03CF52BC"/>
    <w:multiLevelType w:val="hybridMultilevel"/>
    <w:tmpl w:val="63285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325AB"/>
    <w:multiLevelType w:val="hybridMultilevel"/>
    <w:tmpl w:val="B874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D747F"/>
    <w:multiLevelType w:val="hybridMultilevel"/>
    <w:tmpl w:val="689C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145EB"/>
    <w:multiLevelType w:val="hybridMultilevel"/>
    <w:tmpl w:val="F39A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4"/>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23"/>
    <w:rsid w:val="00016C11"/>
    <w:rsid w:val="000425F6"/>
    <w:rsid w:val="00075279"/>
    <w:rsid w:val="000E2C45"/>
    <w:rsid w:val="00124895"/>
    <w:rsid w:val="00275195"/>
    <w:rsid w:val="002F5ECB"/>
    <w:rsid w:val="003270C5"/>
    <w:rsid w:val="003309C2"/>
    <w:rsid w:val="0037743C"/>
    <w:rsid w:val="003D7123"/>
    <w:rsid w:val="003E1E9B"/>
    <w:rsid w:val="00400FAF"/>
    <w:rsid w:val="00425687"/>
    <w:rsid w:val="0048709F"/>
    <w:rsid w:val="00555FE1"/>
    <w:rsid w:val="00575340"/>
    <w:rsid w:val="005F496D"/>
    <w:rsid w:val="00632BB1"/>
    <w:rsid w:val="00636FE2"/>
    <w:rsid w:val="0069002D"/>
    <w:rsid w:val="007049E6"/>
    <w:rsid w:val="00704FD6"/>
    <w:rsid w:val="00712321"/>
    <w:rsid w:val="00726D69"/>
    <w:rsid w:val="007327A6"/>
    <w:rsid w:val="00751AA2"/>
    <w:rsid w:val="007B03D6"/>
    <w:rsid w:val="007C70E3"/>
    <w:rsid w:val="008B6ACE"/>
    <w:rsid w:val="009775E0"/>
    <w:rsid w:val="009C3321"/>
    <w:rsid w:val="00A01D2E"/>
    <w:rsid w:val="00A92C80"/>
    <w:rsid w:val="00AD15CF"/>
    <w:rsid w:val="00CA1864"/>
    <w:rsid w:val="00CD0129"/>
    <w:rsid w:val="00CD1B39"/>
    <w:rsid w:val="00CD4ED2"/>
    <w:rsid w:val="00CE1E3B"/>
    <w:rsid w:val="00CF1B6A"/>
    <w:rsid w:val="00D2631E"/>
    <w:rsid w:val="00D91EF3"/>
    <w:rsid w:val="00DC332A"/>
    <w:rsid w:val="00E36671"/>
    <w:rsid w:val="00E75E55"/>
    <w:rsid w:val="00E938FB"/>
    <w:rsid w:val="00ED7C90"/>
    <w:rsid w:val="00F91541"/>
    <w:rsid w:val="00FB1F7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5CF"/>
    <w:pPr>
      <w:spacing w:line="259" w:lineRule="auto"/>
    </w:pPr>
    <w:rPr>
      <w:color w:val="auto"/>
      <w:kern w:val="0"/>
      <w:lang w:val="en-GB" w:eastAsia="en-US"/>
      <w14:ligatures w14:val="none"/>
    </w:rPr>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admin@lancasterian.manchester.sch.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dmin@lancasterian.manchester.sch.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rooks\AppData\Roaming\Microsoft\Templates\Tri-fold%20brochure%20(blue).dotx" TargetMode="External"/></Relationship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employees xmlns="http://schemas.microsoft.com/temp/samples">
  <employee>
    <CustomerName/>
    <CompanyName/>
    <SenderAddress/>
    <Address/>
  </employee>
</employe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5C3669-43DC-4A85-923F-D5E3FC9144C0}">
  <ds:schemaRefs>
    <ds:schemaRef ds:uri="http://schemas.microsoft.com/sharepoint/v3/contenttype/forms"/>
  </ds:schemaRefs>
</ds:datastoreItem>
</file>

<file path=customXml/itemProps3.xml><?xml version="1.0" encoding="utf-8"?>
<ds:datastoreItem xmlns:ds="http://schemas.openxmlformats.org/officeDocument/2006/customXml" ds:itemID="{2E0FB564-0214-4BE0-B01A-FFB3EF2F14A7}">
  <ds:schemaRefs>
    <ds:schemaRef ds:uri="http://purl.org/dc/elements/1.1/"/>
    <ds:schemaRef ds:uri="http://schemas.microsoft.com/office/2006/metadata/propertie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71af3243-3dd4-4a8d-8c0d-dd76da1f02a5"/>
    <ds:schemaRef ds:uri="http://www.w3.org/XML/1998/namespace"/>
    <ds:schemaRef ds:uri="http://purl.org/dc/dcmitype/"/>
  </ds:schemaRefs>
</ds:datastoreItem>
</file>

<file path=customXml/itemProps4.xml><?xml version="1.0" encoding="utf-8"?>
<ds:datastoreItem xmlns:ds="http://schemas.openxmlformats.org/officeDocument/2006/customXml" ds:itemID="{64F97C93-7F93-46CF-BC84-64F14BA1A1E2}">
  <ds:schemaRefs>
    <ds:schemaRef ds:uri="http://schemas.microsoft.com/temp/samples"/>
  </ds:schemaRefs>
</ds:datastoreItem>
</file>

<file path=customXml/itemProps5.xml><?xml version="1.0" encoding="utf-8"?>
<ds:datastoreItem xmlns:ds="http://schemas.openxmlformats.org/officeDocument/2006/customXml" ds:itemID="{F0FC9C6F-18EE-4CA8-80AC-4BBD13CF9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5A8E3F-BC84-4D64-AD15-066A81A7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0</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2020-07-13T12:26:00Z</dcterms:created>
  <dcterms:modified xsi:type="dcterms:W3CDTF">2020-07-13T12:26:00Z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